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6E8CB" w14:textId="53921A39" w:rsidR="002D54EE" w:rsidRPr="002D54EE" w:rsidRDefault="002D54EE" w:rsidP="00AA3881">
      <w:pPr>
        <w:widowControl w:val="0"/>
        <w:autoSpaceDE w:val="0"/>
        <w:autoSpaceDN w:val="0"/>
        <w:adjustRightInd w:val="0"/>
        <w:spacing w:line="360" w:lineRule="auto"/>
        <w:jc w:val="both"/>
        <w:rPr>
          <w:rFonts w:eastAsia="Tahoma"/>
          <w:b/>
          <w:lang w:val="fr-FR"/>
        </w:rPr>
      </w:pPr>
      <w:r w:rsidRPr="002D54EE">
        <w:rPr>
          <w:rFonts w:eastAsia="Tahoma"/>
          <w:b/>
          <w:lang w:val="fr-FR"/>
        </w:rPr>
        <w:t xml:space="preserve">Résumé du colloque </w:t>
      </w:r>
      <w:r w:rsidRPr="002D54EE">
        <w:rPr>
          <w:rFonts w:eastAsia="Tahoma"/>
          <w:b/>
          <w:lang w:val="fr-FR"/>
        </w:rPr>
        <w:t>« Le Guide Touristique: lieu de rencontre entre lexique et images du Patrimoine »</w:t>
      </w:r>
      <w:r w:rsidRPr="002D54EE">
        <w:rPr>
          <w:rFonts w:eastAsia="Tahoma"/>
          <w:b/>
          <w:lang w:val="fr-FR"/>
        </w:rPr>
        <w:t>, Pise-Florence, 11-12 juin 2015.</w:t>
      </w:r>
    </w:p>
    <w:p w14:paraId="7EF33701" w14:textId="4724AF4D" w:rsidR="002D54EE" w:rsidRDefault="002D54EE" w:rsidP="002D54EE">
      <w:pPr>
        <w:widowControl w:val="0"/>
        <w:autoSpaceDE w:val="0"/>
        <w:autoSpaceDN w:val="0"/>
        <w:adjustRightInd w:val="0"/>
        <w:spacing w:line="360" w:lineRule="auto"/>
        <w:jc w:val="both"/>
        <w:rPr>
          <w:rFonts w:eastAsia="Tahoma"/>
          <w:i/>
          <w:lang w:val="fr-FR"/>
        </w:rPr>
      </w:pPr>
      <w:r>
        <w:rPr>
          <w:rFonts w:eastAsia="Tahoma"/>
          <w:i/>
          <w:lang w:val="fr-FR"/>
        </w:rPr>
        <w:t xml:space="preserve">par Liliana Arrabito et </w:t>
      </w:r>
      <w:r w:rsidRPr="002D54EE">
        <w:rPr>
          <w:rFonts w:eastAsia="Tahoma"/>
          <w:i/>
          <w:lang w:val="fr-FR"/>
        </w:rPr>
        <w:t xml:space="preserve">Monica Shenouda, </w:t>
      </w:r>
      <w:r>
        <w:rPr>
          <w:rFonts w:eastAsia="Tahoma"/>
          <w:i/>
          <w:lang w:val="fr-FR"/>
        </w:rPr>
        <w:t xml:space="preserve">LBC, </w:t>
      </w:r>
      <w:r w:rsidRPr="002D54EE">
        <w:rPr>
          <w:rFonts w:eastAsia="Tahoma"/>
          <w:i/>
          <w:lang w:val="fr-FR"/>
        </w:rPr>
        <w:t>Université de Florence</w:t>
      </w:r>
      <w:r>
        <w:rPr>
          <w:rFonts w:eastAsia="Tahoma"/>
          <w:i/>
          <w:lang w:val="fr-FR"/>
        </w:rPr>
        <w:t>.</w:t>
      </w:r>
    </w:p>
    <w:p w14:paraId="73781C0E" w14:textId="77777777" w:rsidR="002D54EE" w:rsidRPr="002D54EE" w:rsidRDefault="002D54EE" w:rsidP="002D54EE">
      <w:pPr>
        <w:widowControl w:val="0"/>
        <w:autoSpaceDE w:val="0"/>
        <w:autoSpaceDN w:val="0"/>
        <w:adjustRightInd w:val="0"/>
        <w:spacing w:line="360" w:lineRule="auto"/>
        <w:jc w:val="both"/>
        <w:rPr>
          <w:rFonts w:eastAsia="Tahoma"/>
          <w:i/>
          <w:lang w:val="fr-FR"/>
        </w:rPr>
      </w:pPr>
    </w:p>
    <w:p w14:paraId="70AB4505" w14:textId="47AC6953" w:rsidR="00DA19A5" w:rsidRPr="00FC1736" w:rsidRDefault="00DA19A5" w:rsidP="00AA3881">
      <w:pPr>
        <w:widowControl w:val="0"/>
        <w:autoSpaceDE w:val="0"/>
        <w:autoSpaceDN w:val="0"/>
        <w:adjustRightInd w:val="0"/>
        <w:spacing w:line="360" w:lineRule="auto"/>
        <w:jc w:val="both"/>
        <w:rPr>
          <w:lang w:val="fr-FR"/>
        </w:rPr>
      </w:pPr>
      <w:r w:rsidRPr="00FC1736">
        <w:rPr>
          <w:rFonts w:eastAsia="Tahoma"/>
          <w:lang w:val="fr-FR"/>
        </w:rPr>
        <w:t xml:space="preserve">L'unité de recherche </w:t>
      </w:r>
      <w:r w:rsidRPr="00FC1736">
        <w:rPr>
          <w:rFonts w:eastAsia="Tahoma"/>
          <w:i/>
          <w:lang w:val="fr-FR"/>
        </w:rPr>
        <w:t>Lessico dei Beni Culturali</w:t>
      </w:r>
      <w:r w:rsidRPr="00FC1736">
        <w:rPr>
          <w:rFonts w:eastAsia="Tahoma"/>
          <w:lang w:val="fr-FR"/>
        </w:rPr>
        <w:t>, dans une perspective interdisciplinaire et multilingue qui souhaitait mettre en évidence la synergie entre texte, langue et image, a invité, les 11 et 12 juin derniers, des spécialistes de linguistique, de littérature, d’histoire, d’architecture, de photographie, et de multimédia provenant de toute l’Europe et des Etats Unis, pour réfléchir sur le thème :</w:t>
      </w:r>
    </w:p>
    <w:p w14:paraId="3C5163C1" w14:textId="77777777" w:rsidR="00AA3881" w:rsidRPr="00FC1736" w:rsidRDefault="00AA3881" w:rsidP="00AA3881">
      <w:pPr>
        <w:widowControl w:val="0"/>
        <w:autoSpaceDE w:val="0"/>
        <w:autoSpaceDN w:val="0"/>
        <w:adjustRightInd w:val="0"/>
        <w:spacing w:line="360" w:lineRule="auto"/>
        <w:jc w:val="both"/>
        <w:rPr>
          <w:rFonts w:eastAsia="Tahoma"/>
          <w:lang w:val="fr-FR"/>
        </w:rPr>
      </w:pPr>
    </w:p>
    <w:p w14:paraId="7583C69A" w14:textId="60DC5423" w:rsidR="00DA19A5" w:rsidRPr="00FC1736" w:rsidRDefault="00DA19A5" w:rsidP="00AA3881">
      <w:pPr>
        <w:widowControl w:val="0"/>
        <w:autoSpaceDE w:val="0"/>
        <w:autoSpaceDN w:val="0"/>
        <w:adjustRightInd w:val="0"/>
        <w:spacing w:line="360" w:lineRule="auto"/>
        <w:jc w:val="both"/>
        <w:rPr>
          <w:lang w:val="fr-FR"/>
        </w:rPr>
      </w:pPr>
      <w:r w:rsidRPr="00FC1736">
        <w:rPr>
          <w:rFonts w:eastAsia="Tahoma"/>
          <w:lang w:val="fr-FR"/>
        </w:rPr>
        <w:t xml:space="preserve">« Le Guide </w:t>
      </w:r>
      <w:r w:rsidR="00A729E4" w:rsidRPr="00FC1736">
        <w:rPr>
          <w:rFonts w:eastAsia="Tahoma"/>
          <w:lang w:val="fr-FR"/>
        </w:rPr>
        <w:t>Touristique:</w:t>
      </w:r>
      <w:r w:rsidRPr="00FC1736">
        <w:rPr>
          <w:rFonts w:eastAsia="Tahoma"/>
          <w:lang w:val="fr-FR"/>
        </w:rPr>
        <w:t xml:space="preserve"> lieu de rencontre entre lexique et images du Patrimoine »</w:t>
      </w:r>
    </w:p>
    <w:p w14:paraId="196CAB59" w14:textId="77777777" w:rsidR="00AA3881" w:rsidRPr="00FC1736" w:rsidRDefault="00AA3881" w:rsidP="00AA3881">
      <w:pPr>
        <w:widowControl w:val="0"/>
        <w:autoSpaceDE w:val="0"/>
        <w:autoSpaceDN w:val="0"/>
        <w:adjustRightInd w:val="0"/>
        <w:spacing w:line="360" w:lineRule="auto"/>
        <w:jc w:val="both"/>
        <w:rPr>
          <w:rFonts w:eastAsia="Tahoma"/>
          <w:lang w:val="fr-FR"/>
        </w:rPr>
      </w:pPr>
    </w:p>
    <w:p w14:paraId="1723DC13" w14:textId="043DFA24" w:rsidR="00DA19A5" w:rsidRPr="00FC1736" w:rsidRDefault="00DA19A5" w:rsidP="00AA3881">
      <w:pPr>
        <w:widowControl w:val="0"/>
        <w:autoSpaceDE w:val="0"/>
        <w:autoSpaceDN w:val="0"/>
        <w:adjustRightInd w:val="0"/>
        <w:spacing w:line="360" w:lineRule="auto"/>
        <w:jc w:val="both"/>
        <w:rPr>
          <w:lang w:val="fr-FR"/>
        </w:rPr>
      </w:pPr>
      <w:r w:rsidRPr="00FC1736">
        <w:rPr>
          <w:rFonts w:eastAsia="Tahoma"/>
          <w:lang w:val="fr-FR"/>
        </w:rPr>
        <w:t xml:space="preserve">Les principales pistes de réflexion ouvertes à l’occasion du colloque </w:t>
      </w:r>
      <w:r w:rsidR="00A729E4" w:rsidRPr="00FC1736">
        <w:rPr>
          <w:rFonts w:eastAsia="Tahoma"/>
          <w:lang w:val="fr-FR"/>
        </w:rPr>
        <w:t>étaient:</w:t>
      </w:r>
      <w:r w:rsidRPr="00FC1736">
        <w:rPr>
          <w:rFonts w:eastAsia="Tahoma"/>
          <w:lang w:val="fr-FR"/>
        </w:rPr>
        <w:t xml:space="preserve"> </w:t>
      </w:r>
    </w:p>
    <w:p w14:paraId="55BE8C62" w14:textId="0513C6E7" w:rsidR="00DA19A5" w:rsidRPr="00FC1736" w:rsidRDefault="00DA19A5" w:rsidP="00AA3881">
      <w:pPr>
        <w:widowControl w:val="0"/>
        <w:autoSpaceDE w:val="0"/>
        <w:autoSpaceDN w:val="0"/>
        <w:adjustRightInd w:val="0"/>
        <w:spacing w:line="360" w:lineRule="auto"/>
        <w:jc w:val="both"/>
        <w:rPr>
          <w:lang w:val="fr-FR"/>
        </w:rPr>
      </w:pPr>
      <w:r w:rsidRPr="00FC1736">
        <w:rPr>
          <w:rFonts w:eastAsia="Tahoma"/>
          <w:lang w:val="fr-FR"/>
        </w:rPr>
        <w:t xml:space="preserve">- Le lexique du patrimoine dans les guides touristiques d'un point de vue synchronique et </w:t>
      </w:r>
      <w:r w:rsidR="00A729E4" w:rsidRPr="00FC1736">
        <w:rPr>
          <w:rFonts w:eastAsia="Tahoma"/>
          <w:lang w:val="fr-FR"/>
        </w:rPr>
        <w:t>diachronique;</w:t>
      </w:r>
    </w:p>
    <w:p w14:paraId="0A1C7062" w14:textId="3B102BD0" w:rsidR="00DA19A5" w:rsidRPr="00FC1736" w:rsidRDefault="00DA19A5" w:rsidP="00AA3881">
      <w:pPr>
        <w:widowControl w:val="0"/>
        <w:autoSpaceDE w:val="0"/>
        <w:autoSpaceDN w:val="0"/>
        <w:adjustRightInd w:val="0"/>
        <w:spacing w:line="360" w:lineRule="auto"/>
        <w:jc w:val="both"/>
        <w:rPr>
          <w:lang w:val="fr-FR"/>
        </w:rPr>
      </w:pPr>
      <w:r w:rsidRPr="00FC1736">
        <w:rPr>
          <w:rFonts w:eastAsia="Tahoma"/>
          <w:lang w:val="fr-FR"/>
        </w:rPr>
        <w:t>-La traduction touristiques et l’édition de guides</w:t>
      </w:r>
      <w:r w:rsidR="00A729E4" w:rsidRPr="00FC1736">
        <w:rPr>
          <w:rFonts w:eastAsia="Tahoma"/>
          <w:lang w:val="fr-FR"/>
        </w:rPr>
        <w:t>;</w:t>
      </w:r>
    </w:p>
    <w:p w14:paraId="00101ED8" w14:textId="65C7A66B" w:rsidR="00DA19A5" w:rsidRPr="00FC1736" w:rsidRDefault="00DA19A5" w:rsidP="00AA3881">
      <w:pPr>
        <w:widowControl w:val="0"/>
        <w:autoSpaceDE w:val="0"/>
        <w:autoSpaceDN w:val="0"/>
        <w:adjustRightInd w:val="0"/>
        <w:spacing w:line="360" w:lineRule="auto"/>
        <w:jc w:val="both"/>
        <w:rPr>
          <w:lang w:val="fr-FR"/>
        </w:rPr>
      </w:pPr>
      <w:r w:rsidRPr="00FC1736">
        <w:rPr>
          <w:rFonts w:eastAsia="Tahoma"/>
          <w:lang w:val="fr-FR"/>
        </w:rPr>
        <w:t xml:space="preserve">-Les images du patrimoine culturel dans les guides </w:t>
      </w:r>
      <w:r w:rsidR="00A729E4" w:rsidRPr="00FC1736">
        <w:rPr>
          <w:rFonts w:eastAsia="Tahoma"/>
          <w:lang w:val="fr-FR"/>
        </w:rPr>
        <w:t>;</w:t>
      </w:r>
    </w:p>
    <w:p w14:paraId="057C03A3" w14:textId="69B4EE70" w:rsidR="00DA19A5" w:rsidRPr="00FC1736" w:rsidRDefault="00DA19A5" w:rsidP="00AA3881">
      <w:pPr>
        <w:widowControl w:val="0"/>
        <w:autoSpaceDE w:val="0"/>
        <w:autoSpaceDN w:val="0"/>
        <w:adjustRightInd w:val="0"/>
        <w:spacing w:line="360" w:lineRule="auto"/>
        <w:jc w:val="both"/>
        <w:rPr>
          <w:lang w:val="fr-FR"/>
        </w:rPr>
      </w:pPr>
      <w:r w:rsidRPr="00FC1736">
        <w:rPr>
          <w:rFonts w:eastAsia="Tahoma"/>
          <w:lang w:val="fr-FR"/>
        </w:rPr>
        <w:t xml:space="preserve">-L’imaginaire touristique du </w:t>
      </w:r>
      <w:r w:rsidR="00A729E4" w:rsidRPr="00FC1736">
        <w:rPr>
          <w:rFonts w:eastAsia="Tahoma"/>
          <w:lang w:val="fr-FR"/>
        </w:rPr>
        <w:t>patrimoine;</w:t>
      </w:r>
    </w:p>
    <w:p w14:paraId="01A43C6B" w14:textId="339EAF22" w:rsidR="00DA19A5" w:rsidRPr="00FC1736" w:rsidRDefault="00DA19A5" w:rsidP="00AA3881">
      <w:pPr>
        <w:widowControl w:val="0"/>
        <w:autoSpaceDE w:val="0"/>
        <w:autoSpaceDN w:val="0"/>
        <w:adjustRightInd w:val="0"/>
        <w:spacing w:line="360" w:lineRule="auto"/>
        <w:jc w:val="both"/>
        <w:rPr>
          <w:lang w:val="fr-FR"/>
        </w:rPr>
      </w:pPr>
      <w:r w:rsidRPr="00FC1736">
        <w:rPr>
          <w:rFonts w:eastAsia="Tahoma"/>
          <w:lang w:val="fr-FR"/>
        </w:rPr>
        <w:t xml:space="preserve">-Le guide et les autres genres </w:t>
      </w:r>
      <w:r w:rsidR="00A729E4" w:rsidRPr="00FC1736">
        <w:rPr>
          <w:rFonts w:eastAsia="Tahoma"/>
          <w:lang w:val="fr-FR"/>
        </w:rPr>
        <w:t>descriptifs</w:t>
      </w:r>
      <w:r w:rsidR="00FC1736" w:rsidRPr="00FC1736">
        <w:rPr>
          <w:rFonts w:eastAsia="Tahoma"/>
          <w:lang w:val="fr-FR"/>
        </w:rPr>
        <w:t> </w:t>
      </w:r>
      <w:r w:rsidR="00A729E4" w:rsidRPr="00FC1736">
        <w:rPr>
          <w:rFonts w:eastAsia="Tahoma"/>
          <w:lang w:val="fr-FR"/>
        </w:rPr>
        <w:t>:</w:t>
      </w:r>
      <w:r w:rsidRPr="00FC1736">
        <w:rPr>
          <w:rFonts w:eastAsia="Tahoma"/>
          <w:lang w:val="fr-FR"/>
        </w:rPr>
        <w:t xml:space="preserve"> cahiers de voyage, photographies de voyageurs, etc…</w:t>
      </w:r>
    </w:p>
    <w:p w14:paraId="14AE787C" w14:textId="50C82BCA" w:rsidR="00DA19A5" w:rsidRPr="00FC1736" w:rsidRDefault="00DA19A5" w:rsidP="00AA3881">
      <w:pPr>
        <w:spacing w:line="360" w:lineRule="auto"/>
        <w:jc w:val="both"/>
        <w:rPr>
          <w:lang w:val="fr-FR"/>
        </w:rPr>
      </w:pPr>
    </w:p>
    <w:p w14:paraId="0450E365" w14:textId="22E4BB44" w:rsidR="00DA19A5" w:rsidRPr="00FC1736" w:rsidRDefault="00DA19A5" w:rsidP="00AA3881">
      <w:pPr>
        <w:spacing w:line="360" w:lineRule="auto"/>
        <w:jc w:val="both"/>
        <w:rPr>
          <w:lang w:val="fr-FR"/>
        </w:rPr>
      </w:pPr>
      <w:r w:rsidRPr="00FC1736">
        <w:rPr>
          <w:rFonts w:eastAsia="Tahoma"/>
          <w:lang w:val="fr-FR"/>
        </w:rPr>
        <w:t xml:space="preserve">Avec quels mots et quelles images décrit-on le patrimoine? Comment choisit-on de présenter le patrimoine? Selon quels critères les éléments patrimoniaux sont-ils </w:t>
      </w:r>
      <w:r w:rsidR="00A729E4" w:rsidRPr="00FC1736">
        <w:rPr>
          <w:rFonts w:eastAsia="Tahoma"/>
          <w:lang w:val="fr-FR"/>
        </w:rPr>
        <w:t>sélectionnés ou</w:t>
      </w:r>
      <w:r w:rsidRPr="00FC1736">
        <w:rPr>
          <w:rFonts w:eastAsia="Tahoma"/>
          <w:lang w:val="fr-FR"/>
        </w:rPr>
        <w:t xml:space="preserve"> exclus? Quel est le rôle des auteurs dans le choix des sujets à décrire et à représenter, par le biais d'un lexique ou répertoire figuratif déterminés? </w:t>
      </w:r>
    </w:p>
    <w:p w14:paraId="2E3044E8" w14:textId="77777777" w:rsidR="00DA19A5" w:rsidRPr="00FC1736" w:rsidRDefault="00DA19A5" w:rsidP="00AA3881">
      <w:pPr>
        <w:widowControl w:val="0"/>
        <w:autoSpaceDE w:val="0"/>
        <w:autoSpaceDN w:val="0"/>
        <w:adjustRightInd w:val="0"/>
        <w:spacing w:line="360" w:lineRule="auto"/>
        <w:jc w:val="both"/>
        <w:rPr>
          <w:lang w:val="fr-FR"/>
        </w:rPr>
      </w:pPr>
      <w:r w:rsidRPr="00FC1736">
        <w:rPr>
          <w:rFonts w:eastAsia="Tahoma"/>
          <w:lang w:val="fr-FR"/>
        </w:rPr>
        <w:t>Comment les répertoires lexicaux et figuratifs se stabilisent-ils jusqu'à devenir des stéréotypes? Comment les apparats textuels et figuratifs s’impliquent-ils mutuellement?</w:t>
      </w:r>
    </w:p>
    <w:p w14:paraId="0CD0528E" w14:textId="23E4BABA" w:rsidR="00DA19A5" w:rsidRPr="00FC1736" w:rsidRDefault="00DA19A5" w:rsidP="00AA3881">
      <w:pPr>
        <w:spacing w:line="360" w:lineRule="auto"/>
        <w:jc w:val="both"/>
        <w:rPr>
          <w:lang w:val="fr-FR"/>
        </w:rPr>
      </w:pPr>
      <w:r w:rsidRPr="00FC1736">
        <w:rPr>
          <w:rFonts w:eastAsia="Tahoma"/>
          <w:lang w:val="fr-FR"/>
        </w:rPr>
        <w:t xml:space="preserve">Le colloque s’est proposé de considérer le guide touristique comme lieu de formation et de transformation de l'expérience du voyage, réel ou virtuel, et en tant que </w:t>
      </w:r>
      <w:r w:rsidR="00A729E4" w:rsidRPr="00FC1736">
        <w:rPr>
          <w:rFonts w:eastAsia="Tahoma"/>
          <w:lang w:val="fr-FR"/>
        </w:rPr>
        <w:t>tel de</w:t>
      </w:r>
      <w:r w:rsidRPr="00FC1736">
        <w:rPr>
          <w:rFonts w:eastAsia="Tahoma"/>
          <w:lang w:val="fr-FR"/>
        </w:rPr>
        <w:t xml:space="preserve"> montrer comment il participe à la création de l'imaginaire touristique des lieux et des objets culturels.</w:t>
      </w:r>
    </w:p>
    <w:p w14:paraId="2EFBC836" w14:textId="69B1833D" w:rsidR="00DA19A5" w:rsidRPr="00FC1736" w:rsidRDefault="00DA19A5" w:rsidP="00AA3881">
      <w:pPr>
        <w:spacing w:line="360" w:lineRule="auto"/>
        <w:jc w:val="both"/>
        <w:rPr>
          <w:rFonts w:eastAsia="Tahoma"/>
          <w:lang w:val="fr-FR"/>
        </w:rPr>
      </w:pPr>
      <w:r w:rsidRPr="00FC1736">
        <w:rPr>
          <w:rFonts w:eastAsia="Tahoma"/>
          <w:lang w:val="fr-FR"/>
        </w:rPr>
        <w:lastRenderedPageBreak/>
        <w:t xml:space="preserve">Son but était également de considérer le guide dans son rapport avec le </w:t>
      </w:r>
      <w:r w:rsidR="00A729E4" w:rsidRPr="00FC1736">
        <w:rPr>
          <w:rFonts w:eastAsia="Tahoma"/>
          <w:lang w:val="fr-FR"/>
        </w:rPr>
        <w:t>lecteur</w:t>
      </w:r>
      <w:r w:rsidR="00FC1736">
        <w:rPr>
          <w:rFonts w:eastAsia="Tahoma"/>
          <w:lang w:val="fr-FR"/>
        </w:rPr>
        <w:t> </w:t>
      </w:r>
      <w:r w:rsidR="00A729E4" w:rsidRPr="00FC1736">
        <w:rPr>
          <w:rFonts w:eastAsia="Tahoma"/>
          <w:lang w:val="fr-FR"/>
        </w:rPr>
        <w:t>:</w:t>
      </w:r>
      <w:r w:rsidRPr="00FC1736">
        <w:rPr>
          <w:rFonts w:eastAsia="Tahoma"/>
          <w:lang w:val="fr-FR"/>
        </w:rPr>
        <w:t xml:space="preserve"> le guide l'oriente à l'intérieur d'un espace culturel, dans les directions les plus représentatives de lieux donnés, d’une époque donnée. Son effet ne s’arrête pas avant et après le voyage, c’est un espace textuel qui structure le souvenir en reliant espace géographique et subjectivité.</w:t>
      </w:r>
    </w:p>
    <w:p w14:paraId="7A048432" w14:textId="77777777" w:rsidR="005121FF" w:rsidRPr="00FC1736" w:rsidRDefault="005121FF" w:rsidP="00AA3881">
      <w:pPr>
        <w:spacing w:line="360" w:lineRule="auto"/>
        <w:jc w:val="both"/>
        <w:rPr>
          <w:rFonts w:eastAsia="Tahoma"/>
          <w:lang w:val="fr-FR"/>
        </w:rPr>
      </w:pPr>
    </w:p>
    <w:p w14:paraId="23858BB0" w14:textId="62E32D7A" w:rsidR="005530B2" w:rsidRPr="00FC1736" w:rsidRDefault="3CD705C2" w:rsidP="00AA3881">
      <w:pPr>
        <w:spacing w:line="360" w:lineRule="auto"/>
        <w:jc w:val="both"/>
        <w:rPr>
          <w:rFonts w:eastAsia="Tahoma"/>
          <w:u w:val="single"/>
          <w:lang w:val="fr-FR" w:eastAsia="fr-FR"/>
        </w:rPr>
      </w:pPr>
      <w:r w:rsidRPr="00FC1736">
        <w:rPr>
          <w:rFonts w:eastAsia="Tahoma"/>
          <w:u w:val="single"/>
          <w:lang w:val="fr-FR" w:eastAsia="fr-FR"/>
        </w:rPr>
        <w:t xml:space="preserve">La première session s'est concentrée sur les aspects linguistiques des guides dans un but commun à plusieurs langues de développer des instruments </w:t>
      </w:r>
      <w:r w:rsidR="00DE3322" w:rsidRPr="00FC1736">
        <w:rPr>
          <w:rFonts w:eastAsia="Tahoma"/>
          <w:u w:val="single"/>
          <w:lang w:val="fr-FR" w:eastAsia="fr-FR"/>
        </w:rPr>
        <w:t>pour de meilleures traductions.</w:t>
      </w:r>
    </w:p>
    <w:p w14:paraId="5992CBFE" w14:textId="28E97563" w:rsidR="00DE3322" w:rsidRPr="00FC1736" w:rsidRDefault="00DE3322" w:rsidP="00AA3881">
      <w:pPr>
        <w:widowControl w:val="0"/>
        <w:autoSpaceDE w:val="0"/>
        <w:autoSpaceDN w:val="0"/>
        <w:adjustRightInd w:val="0"/>
        <w:spacing w:line="360" w:lineRule="auto"/>
        <w:rPr>
          <w:u w:val="single"/>
          <w:lang w:val="fr-FR" w:eastAsia="ja-JP"/>
        </w:rPr>
      </w:pPr>
    </w:p>
    <w:p w14:paraId="1D38D204" w14:textId="72ED9A7E" w:rsidR="00521441" w:rsidRPr="00FC1736" w:rsidRDefault="39F184A5" w:rsidP="00AA3881">
      <w:pPr>
        <w:spacing w:line="360" w:lineRule="auto"/>
        <w:jc w:val="both"/>
        <w:rPr>
          <w:lang w:val="fr-FR"/>
        </w:rPr>
      </w:pPr>
      <w:r w:rsidRPr="00FC1736">
        <w:rPr>
          <w:rFonts w:eastAsia="Tahoma"/>
          <w:b/>
          <w:bCs/>
          <w:lang w:val="fr-FR" w:eastAsia="fr-FR"/>
        </w:rPr>
        <w:t>Christina Dechamps</w:t>
      </w:r>
      <w:r w:rsidRPr="00FC1736">
        <w:rPr>
          <w:rFonts w:eastAsia="Tahoma"/>
          <w:lang w:val="fr-FR" w:eastAsia="fr-FR"/>
        </w:rPr>
        <w:t>,</w:t>
      </w:r>
      <w:r w:rsidRPr="00FC1736">
        <w:rPr>
          <w:rFonts w:eastAsia="Tahoma"/>
          <w:b/>
          <w:bCs/>
          <w:lang w:val="fr-FR" w:eastAsia="fr-FR"/>
        </w:rPr>
        <w:t xml:space="preserve"> </w:t>
      </w:r>
      <w:r w:rsidRPr="00FC1736">
        <w:rPr>
          <w:rFonts w:eastAsia="Tahoma"/>
          <w:lang w:val="fr-FR" w:eastAsia="fr-FR"/>
        </w:rPr>
        <w:t xml:space="preserve">dans le cadre de ses recherches pour </w:t>
      </w:r>
      <w:r w:rsidRPr="00FC1736">
        <w:rPr>
          <w:rFonts w:eastAsia="Tahoma"/>
          <w:i/>
          <w:iCs/>
          <w:lang w:val="fr-FR" w:eastAsia="fr-FR"/>
        </w:rPr>
        <w:t>Lessico dei Beni Culturali</w:t>
      </w:r>
      <w:r w:rsidRPr="00FC1736">
        <w:rPr>
          <w:rFonts w:eastAsia="Tahoma"/>
          <w:lang w:val="fr-FR" w:eastAsia="fr-FR"/>
        </w:rPr>
        <w:t>, a décrit son projet d'analyse en français, en italien et en portugais d’un corpus de textes touristiques sur Internet (corpus comparable). L'étude examine des collocations de verbes et de noms utilisés fréquemment dans le langage touristique particulier à ces langues. En effet, dans le cadre de la traduction, les collocations représentent une gageure pour celui qui souhaite proposer une correspondance la plus précise possible, et démontrer ainsi une maîtrise parfaite de la langue cible.</w:t>
      </w:r>
      <w:r w:rsidR="00CA5AEE">
        <w:rPr>
          <w:rFonts w:eastAsia="Tahoma"/>
          <w:lang w:val="fr-FR" w:eastAsia="fr-FR"/>
        </w:rPr>
        <w:t xml:space="preserve"> </w:t>
      </w:r>
      <w:r w:rsidR="4C3FDAC7" w:rsidRPr="00FC1736">
        <w:rPr>
          <w:rFonts w:eastAsia="Tahoma"/>
          <w:lang w:val="fr-FR" w:eastAsia="fr-FR"/>
        </w:rPr>
        <w:t xml:space="preserve">L’analyse de termes comme </w:t>
      </w:r>
      <w:r w:rsidR="4C3FDAC7" w:rsidRPr="00FC1736">
        <w:rPr>
          <w:rFonts w:eastAsia="Tahoma"/>
          <w:i/>
          <w:iCs/>
          <w:lang w:val="fr-FR" w:eastAsia="fr-FR"/>
        </w:rPr>
        <w:t>photographier</w:t>
      </w:r>
      <w:r w:rsidR="4C3FDAC7" w:rsidRPr="00FC1736">
        <w:rPr>
          <w:rFonts w:eastAsia="Tahoma"/>
          <w:lang w:val="fr-FR" w:eastAsia="fr-FR"/>
        </w:rPr>
        <w:t xml:space="preserve">, </w:t>
      </w:r>
      <w:r w:rsidR="4C3FDAC7" w:rsidRPr="00FC1736">
        <w:rPr>
          <w:rFonts w:eastAsia="Tahoma"/>
          <w:i/>
          <w:iCs/>
          <w:lang w:val="fr-FR" w:eastAsia="fr-FR"/>
        </w:rPr>
        <w:t>faire une / la photo, prendre une photographie</w:t>
      </w:r>
      <w:r w:rsidR="4C3FDAC7" w:rsidRPr="00FC1736">
        <w:rPr>
          <w:rFonts w:eastAsia="Tahoma"/>
          <w:lang w:val="fr-FR" w:eastAsia="fr-FR"/>
        </w:rPr>
        <w:t>, lui ont permis de montrer la gamme de combinaisons existantes et la complexité dans l'interprétation d'une collocation apparemment simple.</w:t>
      </w:r>
    </w:p>
    <w:p w14:paraId="78B5EAAE" w14:textId="77777777" w:rsidR="00366917" w:rsidRPr="00FC1736" w:rsidRDefault="00366917" w:rsidP="00AA3881">
      <w:pPr>
        <w:widowControl w:val="0"/>
        <w:autoSpaceDE w:val="0"/>
        <w:autoSpaceDN w:val="0"/>
        <w:adjustRightInd w:val="0"/>
        <w:spacing w:line="360" w:lineRule="auto"/>
        <w:rPr>
          <w:lang w:val="fr-FR" w:eastAsia="ja-JP"/>
        </w:rPr>
      </w:pPr>
    </w:p>
    <w:p w14:paraId="2522735B" w14:textId="62601D4D" w:rsidR="00521441" w:rsidRPr="00FC1736" w:rsidRDefault="4D078672" w:rsidP="00AA3881">
      <w:pPr>
        <w:spacing w:line="360" w:lineRule="auto"/>
        <w:jc w:val="both"/>
        <w:rPr>
          <w:lang w:val="fr-FR"/>
        </w:rPr>
      </w:pPr>
      <w:r w:rsidRPr="00FC1736">
        <w:rPr>
          <w:rFonts w:eastAsia="Tahoma"/>
          <w:b/>
          <w:bCs/>
          <w:lang w:val="fr-FR" w:eastAsia="fr-FR"/>
        </w:rPr>
        <w:t>Marisa Da Silva Valente</w:t>
      </w:r>
      <w:r w:rsidR="00FC1736">
        <w:rPr>
          <w:rFonts w:eastAsia="Tahoma"/>
          <w:lang w:val="fr-FR" w:eastAsia="fr-FR"/>
        </w:rPr>
        <w:t xml:space="preserve"> a examiné l'utilisation d’italianismes</w:t>
      </w:r>
      <w:r w:rsidRPr="00FC1736">
        <w:rPr>
          <w:rFonts w:eastAsia="Tahoma"/>
          <w:lang w:val="fr-FR" w:eastAsia="fr-FR"/>
        </w:rPr>
        <w:t xml:space="preserve"> dans les guides touristiques en portugais sur Florence, en particulier pour ce qui concerne les noms propres, essayant de comprendre la logique à cette utilisation et </w:t>
      </w:r>
      <w:r w:rsidR="00FC1736">
        <w:rPr>
          <w:rFonts w:eastAsia="Tahoma"/>
          <w:lang w:val="fr-FR" w:eastAsia="fr-FR"/>
        </w:rPr>
        <w:t>d’</w:t>
      </w:r>
      <w:r w:rsidRPr="00FC1736">
        <w:rPr>
          <w:rFonts w:eastAsia="Tahoma"/>
          <w:lang w:val="fr-FR" w:eastAsia="fr-FR"/>
        </w:rPr>
        <w:t xml:space="preserve">en proposer une typologie. Dans certains cas, elle a pu remarquer l'utilisation de traduction des noms propres et des génériques qui s'y réfèrent - </w:t>
      </w:r>
      <w:r w:rsidRPr="00FC1736">
        <w:rPr>
          <w:rFonts w:eastAsia="Tahoma"/>
          <w:i/>
          <w:iCs/>
          <w:lang w:val="fr-FR" w:eastAsia="fr-FR"/>
        </w:rPr>
        <w:t>catedral, Miguel Ângelo</w:t>
      </w:r>
      <w:r w:rsidRPr="00FC1736">
        <w:rPr>
          <w:rFonts w:eastAsia="Tahoma"/>
          <w:lang w:val="fr-FR" w:eastAsia="fr-FR"/>
        </w:rPr>
        <w:t xml:space="preserve"> - tandis que dans d'autres, les mots italiens qui restent inchangés dominent - </w:t>
      </w:r>
      <w:r w:rsidRPr="00FC1736">
        <w:rPr>
          <w:rFonts w:eastAsia="Tahoma"/>
          <w:i/>
          <w:iCs/>
          <w:lang w:val="fr-FR" w:eastAsia="fr-FR"/>
        </w:rPr>
        <w:t>Santa Croce</w:t>
      </w:r>
      <w:r w:rsidRPr="00FC1736">
        <w:rPr>
          <w:rFonts w:eastAsia="Tahoma"/>
          <w:lang w:val="fr-FR" w:eastAsia="fr-FR"/>
        </w:rPr>
        <w:t xml:space="preserve"> ou la Place </w:t>
      </w:r>
      <w:r w:rsidRPr="00FC1736">
        <w:rPr>
          <w:rFonts w:eastAsia="Tahoma"/>
          <w:i/>
          <w:iCs/>
          <w:lang w:val="fr-FR" w:eastAsia="fr-FR"/>
        </w:rPr>
        <w:t>Della Signoria</w:t>
      </w:r>
      <w:r w:rsidRPr="00FC1736">
        <w:rPr>
          <w:rFonts w:eastAsia="Tahoma"/>
          <w:lang w:val="fr-FR" w:eastAsia="fr-FR"/>
        </w:rPr>
        <w:t xml:space="preserve">. De fait, aucune règle ne semble présider ces choix de traduction ou non-traduction dans les guides consultés, le même référent se trouvant parfois nommé de deux façons différentes dans un même ouvrage. Cette non-systématicité porte préjudice à la qualité des guides, d'autant que les racines latines communes aux deux langues présentent </w:t>
      </w:r>
      <w:r w:rsidRPr="00FC1736">
        <w:rPr>
          <w:rFonts w:eastAsia="Tahoma"/>
          <w:lang w:val="fr-FR" w:eastAsia="fr-FR"/>
        </w:rPr>
        <w:lastRenderedPageBreak/>
        <w:t>parfois des faux amis. C'est</w:t>
      </w:r>
      <w:r w:rsidR="002D54EE">
        <w:rPr>
          <w:rFonts w:eastAsia="Tahoma"/>
          <w:lang w:val="fr-FR" w:eastAsia="fr-FR"/>
        </w:rPr>
        <w:t xml:space="preserve"> le cas, par exemple, du terme « palazzo »</w:t>
      </w:r>
      <w:r w:rsidRPr="00FC1736">
        <w:rPr>
          <w:rFonts w:eastAsia="Tahoma"/>
          <w:lang w:val="fr-FR" w:eastAsia="fr-FR"/>
        </w:rPr>
        <w:t xml:space="preserve"> qui a des connotations différentes en portugais et en italien. Marisa Da Silva Valente préconise une présentation plus systématique de ces termes pour une plus grande clarté des textes et une meilleure compréhension de la part des lecteurs.</w:t>
      </w:r>
    </w:p>
    <w:p w14:paraId="2002D97E" w14:textId="77777777" w:rsidR="00746BC5" w:rsidRPr="00FC1736" w:rsidRDefault="00746BC5" w:rsidP="00AA3881">
      <w:pPr>
        <w:spacing w:line="360" w:lineRule="auto"/>
        <w:rPr>
          <w:b/>
          <w:lang w:val="fr-FR"/>
        </w:rPr>
      </w:pPr>
    </w:p>
    <w:p w14:paraId="3DE59DDC" w14:textId="1C50EE3D" w:rsidR="00521441" w:rsidRPr="00FC1736" w:rsidRDefault="4D078672" w:rsidP="00AA3881">
      <w:pPr>
        <w:spacing w:line="360" w:lineRule="auto"/>
        <w:jc w:val="both"/>
        <w:rPr>
          <w:lang w:val="fr-FR"/>
        </w:rPr>
      </w:pPr>
      <w:r w:rsidRPr="00FC1736">
        <w:rPr>
          <w:rFonts w:eastAsia="Tahoma"/>
          <w:b/>
          <w:bCs/>
          <w:lang w:val="fr-FR" w:eastAsia="fr-FR"/>
        </w:rPr>
        <w:t>Eglantina Gishti et Fjoralba Dado</w:t>
      </w:r>
      <w:r w:rsidRPr="00FC1736">
        <w:rPr>
          <w:rFonts w:eastAsia="Tahoma"/>
          <w:lang w:val="fr-FR" w:eastAsia="fr-FR"/>
        </w:rPr>
        <w:t xml:space="preserve"> ont présenté les difficultés de traduction des toponymes albanais et des noms propres plus en général dans des guides en langue française sur l'Albanie. L'albanais et le français étant des langues de racines linguistiques complètement différentes, le passage de l'une à l'autre crée des problèmes particulièrement complexes. La prononciation et le sens des noms propres albanais sont souvent incompréhensibles ou inimitables pour des locuteurs français. Les conférencières ont promu l'utilisation de noms propres dans la transcription originale avec une traduction correspondante entre parenthèses (par ex</w:t>
      </w:r>
      <w:r w:rsidR="002D54EE">
        <w:rPr>
          <w:rFonts w:eastAsia="Tahoma"/>
          <w:lang w:val="fr-FR" w:eastAsia="fr-FR"/>
        </w:rPr>
        <w:t>.</w:t>
      </w:r>
      <w:r w:rsidRPr="00FC1736">
        <w:rPr>
          <w:rFonts w:eastAsia="Tahoma"/>
          <w:lang w:val="fr-FR" w:eastAsia="fr-FR"/>
        </w:rPr>
        <w:t xml:space="preserve"> </w:t>
      </w:r>
      <w:r w:rsidRPr="00FC1736">
        <w:rPr>
          <w:rFonts w:eastAsia="Tahoma"/>
          <w:i/>
          <w:iCs/>
          <w:lang w:val="fr-FR" w:eastAsia="fr-FR"/>
        </w:rPr>
        <w:t>Bulevardi Dëshmorët e Kombit</w:t>
      </w:r>
      <w:r w:rsidRPr="00FC1736">
        <w:rPr>
          <w:rFonts w:eastAsia="Tahoma"/>
          <w:lang w:val="fr-FR" w:eastAsia="fr-FR"/>
        </w:rPr>
        <w:t xml:space="preserve"> - l'Avenue des Martyrs de la Nation) de manière à respecter le désir national de préservation de la langue albanaise tout en promouvant une clarté toujours plus grande pour le visiteur.</w:t>
      </w:r>
    </w:p>
    <w:p w14:paraId="6F117786" w14:textId="77777777" w:rsidR="0076011D" w:rsidRPr="00FC1736" w:rsidRDefault="0076011D" w:rsidP="00AA3881">
      <w:pPr>
        <w:spacing w:line="360" w:lineRule="auto"/>
        <w:rPr>
          <w:b/>
          <w:lang w:val="fr-FR"/>
        </w:rPr>
      </w:pPr>
    </w:p>
    <w:p w14:paraId="736DDCE7" w14:textId="5485D714" w:rsidR="000061B1" w:rsidRPr="00FC1736" w:rsidRDefault="445D238C" w:rsidP="00AA3881">
      <w:pPr>
        <w:spacing w:line="360" w:lineRule="auto"/>
        <w:jc w:val="both"/>
        <w:rPr>
          <w:lang w:val="fr-FR" w:eastAsia="fr-FR"/>
        </w:rPr>
      </w:pPr>
      <w:r w:rsidRPr="00FC1736">
        <w:rPr>
          <w:rFonts w:eastAsia="Tahoma"/>
          <w:b/>
          <w:bCs/>
          <w:lang w:val="fr-FR" w:eastAsia="fr-FR"/>
        </w:rPr>
        <w:t>Valentina Crestani</w:t>
      </w:r>
      <w:r w:rsidRPr="00FC1736">
        <w:rPr>
          <w:rFonts w:eastAsia="Tahoma"/>
          <w:lang w:val="fr-FR" w:eastAsia="fr-FR"/>
        </w:rPr>
        <w:t xml:space="preserve"> a comparé les approches italiennes et allemandes de différentes ressources culturelles et de sites italiens spécialisés dans le marketing touristique et les guides touristiques disponibles sur Internet. Dans une analyse sémiotique, elle met en évidence les différences existant entre les visions italiennes et allemandes autour d'un</w:t>
      </w:r>
      <w:r w:rsidR="009C4332" w:rsidRPr="00FC1736">
        <w:rPr>
          <w:rFonts w:eastAsia="Tahoma"/>
          <w:lang w:val="fr-FR" w:eastAsia="fr-FR"/>
        </w:rPr>
        <w:t xml:space="preserve"> même objet </w:t>
      </w:r>
      <w:r w:rsidRPr="00FC1736">
        <w:rPr>
          <w:rFonts w:eastAsia="Times New Roman"/>
          <w:lang w:val="fr-FR"/>
        </w:rPr>
        <w:t>:</w:t>
      </w:r>
      <w:r w:rsidRPr="00FC1736">
        <w:rPr>
          <w:rFonts w:eastAsia="Tahoma"/>
          <w:lang w:val="fr-FR" w:eastAsia="fr-FR"/>
        </w:rPr>
        <w:t xml:space="preserve"> pour le public italien le matériel met en évidence la valeur culturelle et historique de sites, en communiquant des informations suffisantes pour fonctionner comme un outil de voyage virtuel. Le matériel dans les guides allemands en revanche se concentre sur la beauté naturelle, la relaxation et l'amusement, agissant plus comme un outil persuasif pour attirer des visiteurs vers ces sites.</w:t>
      </w:r>
    </w:p>
    <w:p w14:paraId="5D956DD1" w14:textId="77777777" w:rsidR="005432DE" w:rsidRPr="00FC1736" w:rsidRDefault="005432DE" w:rsidP="00AA3881">
      <w:pPr>
        <w:spacing w:line="360" w:lineRule="auto"/>
        <w:rPr>
          <w:lang w:val="fr-FR" w:eastAsia="fr-FR"/>
        </w:rPr>
      </w:pPr>
    </w:p>
    <w:p w14:paraId="58C073A4" w14:textId="30E1E04C" w:rsidR="000061B1" w:rsidRPr="00FC1736" w:rsidRDefault="445D238C" w:rsidP="00AA3881">
      <w:pPr>
        <w:spacing w:line="360" w:lineRule="auto"/>
        <w:jc w:val="both"/>
        <w:rPr>
          <w:lang w:val="fr-FR" w:eastAsia="ja-JP"/>
        </w:rPr>
      </w:pPr>
      <w:r w:rsidRPr="00FC1736">
        <w:rPr>
          <w:rFonts w:eastAsia="Tahoma"/>
          <w:b/>
          <w:bCs/>
          <w:lang w:val="fr-FR" w:eastAsia="ja-JP"/>
        </w:rPr>
        <w:t>Elisa Ravazzolo</w:t>
      </w:r>
      <w:r w:rsidRPr="00FC1736">
        <w:rPr>
          <w:rFonts w:eastAsia="Tahoma"/>
          <w:lang w:val="fr-FR" w:eastAsia="ja-JP"/>
        </w:rPr>
        <w:t xml:space="preserve"> a observé la co-création de références culturelles partagées dans l'action des visites guidées. Son projet, pour lequel elle a enregistré et transcrit des visites guidées, retrace les façons dont le guide sollicite une réponse ou une association comme un proverbe ou une légende de la part du groupe. Ces références culturelles partagées </w:t>
      </w:r>
      <w:r w:rsidRPr="00FC1736">
        <w:rPr>
          <w:rFonts w:eastAsia="Tahoma"/>
          <w:lang w:val="fr-FR" w:eastAsia="ja-JP"/>
        </w:rPr>
        <w:lastRenderedPageBreak/>
        <w:t>atténuent parfois le sens d'éloignement du site, au lieu d’améliorer la compréhension et l'appréciation de la part des visiteurs.</w:t>
      </w:r>
    </w:p>
    <w:p w14:paraId="04822A71" w14:textId="77777777" w:rsidR="00F81646" w:rsidRPr="00FC1736" w:rsidRDefault="00F81646" w:rsidP="00AA3881">
      <w:pPr>
        <w:spacing w:line="360" w:lineRule="auto"/>
        <w:rPr>
          <w:lang w:val="fr-FR" w:eastAsia="ja-JP"/>
        </w:rPr>
      </w:pPr>
    </w:p>
    <w:p w14:paraId="10A2F577" w14:textId="4D9D5085" w:rsidR="00F81646" w:rsidRPr="00FC1736" w:rsidRDefault="28E97563" w:rsidP="00AA3881">
      <w:pPr>
        <w:spacing w:line="360" w:lineRule="auto"/>
        <w:jc w:val="both"/>
        <w:rPr>
          <w:lang w:val="fr-FR" w:eastAsia="ja-JP"/>
        </w:rPr>
      </w:pPr>
      <w:r w:rsidRPr="00FC1736">
        <w:rPr>
          <w:rFonts w:eastAsia="Tahoma"/>
          <w:b/>
          <w:bCs/>
          <w:lang w:val="fr-FR" w:eastAsia="ja-JP"/>
        </w:rPr>
        <w:t>Damien Petermann</w:t>
      </w:r>
      <w:r w:rsidRPr="00FC1736">
        <w:rPr>
          <w:rFonts w:eastAsia="Tahoma"/>
          <w:lang w:val="fr-FR" w:eastAsia="ja-JP"/>
        </w:rPr>
        <w:t xml:space="preserve"> a fait une analyse systématique des guides de Lyon au </w:t>
      </w:r>
      <w:r w:rsidR="002D54EE">
        <w:rPr>
          <w:rFonts w:eastAsia="Tahoma"/>
          <w:lang w:val="fr-FR" w:eastAsia="ja-JP"/>
        </w:rPr>
        <w:t>XX</w:t>
      </w:r>
      <w:r w:rsidRPr="002D54EE">
        <w:rPr>
          <w:rFonts w:eastAsia="Tahoma"/>
          <w:vertAlign w:val="superscript"/>
          <w:lang w:val="fr-FR" w:eastAsia="ja-JP"/>
        </w:rPr>
        <w:t>e</w:t>
      </w:r>
      <w:r w:rsidRPr="00FC1736">
        <w:rPr>
          <w:rFonts w:eastAsia="Tahoma"/>
          <w:lang w:val="fr-FR" w:eastAsia="ja-JP"/>
        </w:rPr>
        <w:t xml:space="preserve"> siècle, suivant les changements de la description de la ville.</w:t>
      </w:r>
      <w:r w:rsidR="002D54EE">
        <w:rPr>
          <w:rFonts w:eastAsia="Tahoma"/>
          <w:lang w:val="fr-FR" w:eastAsia="ja-JP"/>
        </w:rPr>
        <w:t xml:space="preserve"> </w:t>
      </w:r>
      <w:r w:rsidR="00C83C5C" w:rsidRPr="00FC1736">
        <w:rPr>
          <w:rFonts w:eastAsia="Tahoma"/>
          <w:lang w:val="fr-FR"/>
        </w:rPr>
        <w:t>To</w:t>
      </w:r>
      <w:r w:rsidR="00247E9A" w:rsidRPr="00FC1736">
        <w:rPr>
          <w:rFonts w:eastAsia="Tahoma"/>
          <w:lang w:val="fr-FR"/>
        </w:rPr>
        <w:t>ut au long du siècle,</w:t>
      </w:r>
      <w:r w:rsidR="00C83C5C" w:rsidRPr="00FC1736">
        <w:rPr>
          <w:rFonts w:eastAsia="Tahoma"/>
          <w:lang w:val="fr-FR"/>
        </w:rPr>
        <w:t xml:space="preserve"> l'image de ce qui doit faire pa</w:t>
      </w:r>
      <w:r w:rsidR="00247E9A" w:rsidRPr="00FC1736">
        <w:rPr>
          <w:rFonts w:eastAsia="Tahoma"/>
          <w:lang w:val="fr-FR"/>
        </w:rPr>
        <w:t>rtie</w:t>
      </w:r>
      <w:r w:rsidR="00C83C5C" w:rsidRPr="00FC1736">
        <w:rPr>
          <w:rFonts w:eastAsia="Tahoma"/>
          <w:lang w:val="fr-FR"/>
        </w:rPr>
        <w:t xml:space="preserve"> du patrimoine culturel</w:t>
      </w:r>
      <w:r w:rsidR="00247E9A" w:rsidRPr="00FC1736">
        <w:rPr>
          <w:rFonts w:eastAsia="Tahoma"/>
          <w:lang w:val="fr-FR"/>
        </w:rPr>
        <w:t xml:space="preserve"> d’un pays</w:t>
      </w:r>
      <w:r w:rsidR="00C83C5C" w:rsidRPr="00FC1736">
        <w:rPr>
          <w:rFonts w:eastAsia="Tahoma"/>
          <w:lang w:val="fr-FR"/>
        </w:rPr>
        <w:t xml:space="preserve"> </w:t>
      </w:r>
      <w:r w:rsidR="00247E9A" w:rsidRPr="00FC1736">
        <w:rPr>
          <w:rFonts w:eastAsia="Tahoma"/>
          <w:lang w:val="fr-FR"/>
        </w:rPr>
        <w:t>n’a cessé d’évoluer</w:t>
      </w:r>
      <w:r w:rsidR="00C83C5C" w:rsidRPr="00FC1736">
        <w:rPr>
          <w:lang w:val="fr-FR"/>
        </w:rPr>
        <w:t xml:space="preserve">. </w:t>
      </w:r>
      <w:r w:rsidR="001C69FE" w:rsidRPr="00FC1736">
        <w:rPr>
          <w:rFonts w:eastAsia="Tahoma"/>
          <w:lang w:val="fr-FR" w:eastAsia="ja-JP"/>
        </w:rPr>
        <w:t>L’espace</w:t>
      </w:r>
      <w:r w:rsidR="00F81646" w:rsidRPr="00FC1736">
        <w:rPr>
          <w:rFonts w:eastAsia="Tahoma"/>
          <w:lang w:val="fr-FR" w:eastAsia="ja-JP"/>
        </w:rPr>
        <w:t xml:space="preserve"> consacré aux musées et</w:t>
      </w:r>
      <w:r w:rsidR="00C83C5C" w:rsidRPr="00FC1736">
        <w:rPr>
          <w:rFonts w:eastAsia="Tahoma"/>
          <w:lang w:val="fr-FR" w:eastAsia="ja-JP"/>
        </w:rPr>
        <w:t xml:space="preserve"> aux</w:t>
      </w:r>
      <w:r w:rsidR="00F81646" w:rsidRPr="00FC1736">
        <w:rPr>
          <w:rFonts w:eastAsia="Tahoma"/>
          <w:lang w:val="fr-FR" w:eastAsia="ja-JP"/>
        </w:rPr>
        <w:t xml:space="preserve"> colle</w:t>
      </w:r>
      <w:r w:rsidR="001C69FE" w:rsidRPr="00FC1736">
        <w:rPr>
          <w:rFonts w:eastAsia="Tahoma"/>
          <w:lang w:val="fr-FR" w:eastAsia="ja-JP"/>
        </w:rPr>
        <w:t xml:space="preserve">ctions a diminué, au profit de </w:t>
      </w:r>
      <w:r w:rsidR="00F81646" w:rsidRPr="00FC1736">
        <w:rPr>
          <w:rFonts w:eastAsia="Tahoma"/>
          <w:lang w:val="fr-FR" w:eastAsia="ja-JP"/>
        </w:rPr>
        <w:t>plus de descriptions, l</w:t>
      </w:r>
      <w:r w:rsidR="001C69FE" w:rsidRPr="00FC1736">
        <w:rPr>
          <w:rFonts w:eastAsia="Tahoma"/>
          <w:lang w:val="fr-FR" w:eastAsia="ja-JP"/>
        </w:rPr>
        <w:t>’</w:t>
      </w:r>
      <w:r w:rsidR="00F81646" w:rsidRPr="00FC1736">
        <w:rPr>
          <w:rFonts w:eastAsia="Tahoma"/>
          <w:lang w:val="fr-FR" w:eastAsia="ja-JP"/>
        </w:rPr>
        <w:t xml:space="preserve">accent étant mis sur des lieux comme places, fontaines, postes d'observation panoramiques mais aussi des lieux particulièrement caractéristiques de Lyon, par exemple les </w:t>
      </w:r>
      <w:r w:rsidR="00F81646" w:rsidRPr="00FC1736">
        <w:rPr>
          <w:rFonts w:eastAsia="Tahoma"/>
          <w:i/>
          <w:iCs/>
          <w:lang w:val="fr-FR" w:eastAsia="ja-JP"/>
        </w:rPr>
        <w:t>traboules</w:t>
      </w:r>
      <w:r w:rsidR="00F81646" w:rsidRPr="00FC1736">
        <w:rPr>
          <w:rFonts w:eastAsia="Tahoma"/>
          <w:lang w:val="fr-FR" w:eastAsia="ja-JP"/>
        </w:rPr>
        <w:t>.</w:t>
      </w:r>
    </w:p>
    <w:p w14:paraId="07A209C3" w14:textId="77777777" w:rsidR="003307D8" w:rsidRPr="00FC1736" w:rsidRDefault="003307D8" w:rsidP="00AA3881">
      <w:pPr>
        <w:spacing w:line="360" w:lineRule="auto"/>
        <w:rPr>
          <w:lang w:val="fr-FR" w:eastAsia="ja-JP"/>
        </w:rPr>
      </w:pPr>
    </w:p>
    <w:p w14:paraId="698FA706" w14:textId="28E58AD1" w:rsidR="00F02D26" w:rsidRPr="00FC1736" w:rsidRDefault="28E97563" w:rsidP="00AA3881">
      <w:pPr>
        <w:spacing w:line="360" w:lineRule="auto"/>
        <w:jc w:val="both"/>
        <w:rPr>
          <w:lang w:val="fr-FR" w:eastAsia="ja-JP"/>
        </w:rPr>
      </w:pPr>
      <w:r w:rsidRPr="00FC1736">
        <w:rPr>
          <w:rFonts w:eastAsia="Tahoma"/>
          <w:b/>
          <w:bCs/>
          <w:lang w:val="fr-FR" w:eastAsia="ja-JP"/>
        </w:rPr>
        <w:t>Laura Balbiani</w:t>
      </w:r>
      <w:r w:rsidRPr="00FC1736">
        <w:rPr>
          <w:rFonts w:eastAsia="Tahoma"/>
          <w:lang w:val="fr-FR" w:eastAsia="ja-JP"/>
        </w:rPr>
        <w:t xml:space="preserve"> s'est concentrée sur un journal de voyage écrit en 1643 par un comte Palatin allemand, analysant la fusion d'informations objectives et subjectives qui ont caractér</w:t>
      </w:r>
      <w:r w:rsidR="004C1271" w:rsidRPr="00FC1736">
        <w:rPr>
          <w:rFonts w:eastAsia="Tahoma"/>
          <w:lang w:val="fr-FR" w:eastAsia="ja-JP"/>
        </w:rPr>
        <w:t>isé les guides touristiques pré</w:t>
      </w:r>
      <w:r w:rsidRPr="00FC1736">
        <w:rPr>
          <w:rFonts w:eastAsia="Tahoma"/>
          <w:lang w:val="fr-FR" w:eastAsia="ja-JP"/>
        </w:rPr>
        <w:t xml:space="preserve">modernes. En </w:t>
      </w:r>
      <w:r w:rsidR="00CA5AEE">
        <w:rPr>
          <w:rFonts w:eastAsia="Tahoma"/>
          <w:lang w:val="fr-FR" w:eastAsia="ja-JP"/>
        </w:rPr>
        <w:t>d</w:t>
      </w:r>
      <w:r w:rsidRPr="00FC1736">
        <w:rPr>
          <w:rFonts w:eastAsia="Tahoma"/>
          <w:lang w:val="fr-FR" w:eastAsia="ja-JP"/>
        </w:rPr>
        <w:t>écrivant son voyage en Italie</w:t>
      </w:r>
      <w:r w:rsidR="00CA5AEE" w:rsidRPr="00CA5AEE">
        <w:rPr>
          <w:rFonts w:eastAsia="Tahoma"/>
          <w:lang w:val="fr-FR" w:eastAsia="ja-JP"/>
        </w:rPr>
        <w:t xml:space="preserve"> </w:t>
      </w:r>
      <w:r w:rsidR="00CA5AEE" w:rsidRPr="00FC1736">
        <w:rPr>
          <w:rFonts w:eastAsia="Tahoma"/>
          <w:lang w:val="fr-FR" w:eastAsia="ja-JP"/>
        </w:rPr>
        <w:t>lors de son Grand Tour</w:t>
      </w:r>
      <w:r w:rsidRPr="00FC1736">
        <w:rPr>
          <w:rFonts w:eastAsia="Tahoma"/>
          <w:lang w:val="fr-FR" w:eastAsia="ja-JP"/>
        </w:rPr>
        <w:t xml:space="preserve">, le comte </w:t>
      </w:r>
      <w:r w:rsidR="004C1271" w:rsidRPr="00FC1736">
        <w:rPr>
          <w:rFonts w:eastAsia="Tahoma"/>
          <w:lang w:val="fr-FR" w:eastAsia="ja-JP"/>
        </w:rPr>
        <w:t>fournit tant</w:t>
      </w:r>
      <w:r w:rsidRPr="00FC1736">
        <w:rPr>
          <w:rFonts w:eastAsia="Tahoma"/>
          <w:lang w:val="fr-FR" w:eastAsia="ja-JP"/>
        </w:rPr>
        <w:t xml:space="preserve"> des inf</w:t>
      </w:r>
      <w:r w:rsidR="004C1271" w:rsidRPr="00FC1736">
        <w:rPr>
          <w:rFonts w:eastAsia="Tahoma"/>
          <w:lang w:val="fr-FR" w:eastAsia="ja-JP"/>
        </w:rPr>
        <w:t>ormations pratiques utiles sur l</w:t>
      </w:r>
      <w:r w:rsidRPr="00FC1736">
        <w:rPr>
          <w:rFonts w:eastAsia="Tahoma"/>
          <w:lang w:val="fr-FR" w:eastAsia="ja-JP"/>
        </w:rPr>
        <w:t>es routes, le t</w:t>
      </w:r>
      <w:r w:rsidR="004C1271" w:rsidRPr="00FC1736">
        <w:rPr>
          <w:rFonts w:eastAsia="Tahoma"/>
          <w:lang w:val="fr-FR" w:eastAsia="ja-JP"/>
        </w:rPr>
        <w:t>erritoire</w:t>
      </w:r>
      <w:r w:rsidRPr="00FC1736">
        <w:rPr>
          <w:rFonts w:eastAsia="Tahoma"/>
          <w:lang w:val="fr-FR" w:eastAsia="ja-JP"/>
        </w:rPr>
        <w:t xml:space="preserve">, </w:t>
      </w:r>
      <w:r w:rsidR="004C1271" w:rsidRPr="00FC1736">
        <w:rPr>
          <w:rFonts w:eastAsia="Tahoma"/>
          <w:lang w:val="fr-FR" w:eastAsia="ja-JP"/>
        </w:rPr>
        <w:t xml:space="preserve">sur </w:t>
      </w:r>
      <w:r w:rsidRPr="00FC1736">
        <w:rPr>
          <w:rFonts w:eastAsia="Tahoma"/>
          <w:lang w:val="fr-FR" w:eastAsia="ja-JP"/>
        </w:rPr>
        <w:t xml:space="preserve">des lieux de séjour, </w:t>
      </w:r>
      <w:r w:rsidR="004C1271" w:rsidRPr="00FC1736">
        <w:rPr>
          <w:rFonts w:eastAsia="Tahoma"/>
          <w:lang w:val="fr-FR" w:eastAsia="ja-JP"/>
        </w:rPr>
        <w:t>que</w:t>
      </w:r>
      <w:r w:rsidRPr="00FC1736">
        <w:rPr>
          <w:rFonts w:eastAsia="Tahoma"/>
          <w:lang w:val="fr-FR" w:eastAsia="ja-JP"/>
        </w:rPr>
        <w:t xml:space="preserve"> des impressions plus personnelles </w:t>
      </w:r>
      <w:r w:rsidR="004C1271" w:rsidRPr="00FC1736">
        <w:rPr>
          <w:rFonts w:eastAsia="Tahoma"/>
          <w:lang w:val="fr-FR" w:eastAsia="ja-JP"/>
        </w:rPr>
        <w:t>sur la politique, la culture et l</w:t>
      </w:r>
      <w:r w:rsidR="00CA5AEE">
        <w:rPr>
          <w:rFonts w:eastAsia="Tahoma"/>
          <w:lang w:val="fr-FR" w:eastAsia="ja-JP"/>
        </w:rPr>
        <w:t xml:space="preserve">es sites qu'il visitait. </w:t>
      </w:r>
      <w:r w:rsidRPr="00FC1736">
        <w:rPr>
          <w:rFonts w:eastAsia="Tahoma"/>
          <w:lang w:val="fr-FR" w:eastAsia="ja-JP"/>
        </w:rPr>
        <w:t>Utilisé initialement pour communique</w:t>
      </w:r>
      <w:r w:rsidR="00CA5AEE">
        <w:rPr>
          <w:rFonts w:eastAsia="Tahoma"/>
          <w:lang w:val="fr-FR" w:eastAsia="ja-JP"/>
        </w:rPr>
        <w:t>r avec sa famille en Allemagne,</w:t>
      </w:r>
      <w:r w:rsidR="004C1271" w:rsidRPr="00FC1736">
        <w:rPr>
          <w:rFonts w:eastAsia="Tahoma"/>
          <w:lang w:val="fr-FR" w:eastAsia="ja-JP"/>
        </w:rPr>
        <w:t xml:space="preserve"> son </w:t>
      </w:r>
      <w:r w:rsidRPr="00FC1736">
        <w:rPr>
          <w:rFonts w:eastAsia="Tahoma"/>
          <w:lang w:val="fr-FR" w:eastAsia="ja-JP"/>
        </w:rPr>
        <w:t>journal de voyage est de</w:t>
      </w:r>
      <w:r w:rsidR="004C1271" w:rsidRPr="00FC1736">
        <w:rPr>
          <w:rFonts w:eastAsia="Tahoma"/>
          <w:lang w:val="fr-FR" w:eastAsia="ja-JP"/>
        </w:rPr>
        <w:t>venu par la suite un outil pratique pour s</w:t>
      </w:r>
      <w:r w:rsidRPr="00FC1736">
        <w:rPr>
          <w:rFonts w:eastAsia="Tahoma"/>
          <w:lang w:val="fr-FR" w:eastAsia="ja-JP"/>
        </w:rPr>
        <w:t xml:space="preserve">es amis et parents lors de leurs </w:t>
      </w:r>
      <w:r w:rsidR="004C1271" w:rsidRPr="00FC1736">
        <w:rPr>
          <w:rFonts w:eastAsia="Tahoma"/>
          <w:lang w:val="fr-FR" w:eastAsia="ja-JP"/>
        </w:rPr>
        <w:t>v</w:t>
      </w:r>
      <w:r w:rsidRPr="00FC1736">
        <w:rPr>
          <w:rFonts w:eastAsia="Tahoma"/>
          <w:lang w:val="fr-FR" w:eastAsia="ja-JP"/>
        </w:rPr>
        <w:t xml:space="preserve">oyages </w:t>
      </w:r>
      <w:r w:rsidR="004C1271" w:rsidRPr="00FC1736">
        <w:rPr>
          <w:rFonts w:eastAsia="Tahoma"/>
          <w:lang w:val="fr-FR" w:eastAsia="ja-JP"/>
        </w:rPr>
        <w:t xml:space="preserve">en </w:t>
      </w:r>
      <w:r w:rsidRPr="00FC1736">
        <w:rPr>
          <w:rFonts w:eastAsia="Tahoma"/>
          <w:lang w:val="fr-FR" w:eastAsia="ja-JP"/>
        </w:rPr>
        <w:t>Italie.</w:t>
      </w:r>
    </w:p>
    <w:p w14:paraId="7BB45EC2" w14:textId="77777777" w:rsidR="0071526A" w:rsidRPr="00FC1736" w:rsidRDefault="0071526A" w:rsidP="00AA3881">
      <w:pPr>
        <w:spacing w:line="360" w:lineRule="auto"/>
        <w:rPr>
          <w:lang w:val="fr-FR" w:eastAsia="ja-JP"/>
        </w:rPr>
      </w:pPr>
    </w:p>
    <w:p w14:paraId="7AFC51F4" w14:textId="54E879AC" w:rsidR="00815BE9" w:rsidRPr="00FC1736" w:rsidRDefault="00815BE9" w:rsidP="00CA5AEE">
      <w:pPr>
        <w:spacing w:line="360" w:lineRule="auto"/>
        <w:jc w:val="both"/>
        <w:rPr>
          <w:u w:val="single"/>
          <w:lang w:val="fr-FR" w:eastAsia="ja-JP"/>
        </w:rPr>
      </w:pPr>
      <w:r w:rsidRPr="00FC1736">
        <w:rPr>
          <w:u w:val="single"/>
          <w:lang w:val="fr-FR" w:eastAsia="ja-JP"/>
        </w:rPr>
        <w:t xml:space="preserve">La deuxième session </w:t>
      </w:r>
      <w:r w:rsidR="005E3375" w:rsidRPr="00FC1736">
        <w:rPr>
          <w:u w:val="single"/>
          <w:lang w:val="fr-FR" w:eastAsia="ja-JP"/>
        </w:rPr>
        <w:t>examine d</w:t>
      </w:r>
      <w:r w:rsidRPr="00FC1736">
        <w:rPr>
          <w:u w:val="single"/>
          <w:lang w:val="fr-FR" w:eastAsia="ja-JP"/>
        </w:rPr>
        <w:t xml:space="preserve">es exemples particuliers de guides et </w:t>
      </w:r>
      <w:r w:rsidR="005E3375" w:rsidRPr="00FC1736">
        <w:rPr>
          <w:u w:val="single"/>
          <w:lang w:val="fr-FR" w:eastAsia="ja-JP"/>
        </w:rPr>
        <w:t xml:space="preserve">de </w:t>
      </w:r>
      <w:r w:rsidRPr="00FC1736">
        <w:rPr>
          <w:u w:val="single"/>
          <w:lang w:val="fr-FR" w:eastAsia="ja-JP"/>
        </w:rPr>
        <w:t xml:space="preserve">voyageurs, </w:t>
      </w:r>
      <w:r w:rsidR="005E3375" w:rsidRPr="00FC1736">
        <w:rPr>
          <w:u w:val="single"/>
          <w:lang w:val="fr-FR" w:eastAsia="ja-JP"/>
        </w:rPr>
        <w:t>posant la question de</w:t>
      </w:r>
      <w:r w:rsidR="00266A8F" w:rsidRPr="00FC1736">
        <w:rPr>
          <w:u w:val="single"/>
          <w:lang w:val="fr-FR" w:eastAsia="ja-JP"/>
        </w:rPr>
        <w:t xml:space="preserve"> l’évolution des nouveaux modes de voyage, et de sa</w:t>
      </w:r>
      <w:r w:rsidR="005E3375" w:rsidRPr="00FC1736">
        <w:rPr>
          <w:u w:val="single"/>
          <w:lang w:val="fr-FR" w:eastAsia="ja-JP"/>
        </w:rPr>
        <w:t xml:space="preserve"> perception</w:t>
      </w:r>
      <w:r w:rsidR="00266A8F" w:rsidRPr="00FC1736">
        <w:rPr>
          <w:u w:val="single"/>
          <w:lang w:val="fr-FR" w:eastAsia="ja-JP"/>
        </w:rPr>
        <w:t>.</w:t>
      </w:r>
    </w:p>
    <w:p w14:paraId="1CA56E2B" w14:textId="77777777" w:rsidR="00815BE9" w:rsidRPr="00FC1736" w:rsidRDefault="00815BE9" w:rsidP="00AA3881">
      <w:pPr>
        <w:spacing w:line="360" w:lineRule="auto"/>
        <w:rPr>
          <w:lang w:val="fr-FR" w:eastAsia="ja-JP"/>
        </w:rPr>
      </w:pPr>
    </w:p>
    <w:p w14:paraId="2A1D7666" w14:textId="5AB2318A" w:rsidR="00815BE9" w:rsidRPr="00FC1736" w:rsidRDefault="00815BE9" w:rsidP="00AA3881">
      <w:pPr>
        <w:spacing w:line="360" w:lineRule="auto"/>
        <w:jc w:val="both"/>
        <w:rPr>
          <w:lang w:val="fr-FR"/>
        </w:rPr>
      </w:pPr>
      <w:r w:rsidRPr="00FC1736">
        <w:rPr>
          <w:b/>
          <w:lang w:val="fr-FR" w:eastAsia="ja-JP"/>
        </w:rPr>
        <w:t>Michael Harrigan</w:t>
      </w:r>
      <w:r w:rsidRPr="00FC1736">
        <w:rPr>
          <w:lang w:val="fr-FR" w:eastAsia="ja-JP"/>
        </w:rPr>
        <w:t xml:space="preserve"> a examiné l'interaction entre le genre et la représentation dans les comptes rendus de voyage de trois riches visiteurs français en Irlande au dix</w:t>
      </w:r>
      <w:r w:rsidR="007C067D" w:rsidRPr="00FC1736">
        <w:rPr>
          <w:lang w:val="fr-FR" w:eastAsia="ja-JP"/>
        </w:rPr>
        <w:t>-septième siècle. La recherche « de</w:t>
      </w:r>
      <w:r w:rsidRPr="00FC1736">
        <w:rPr>
          <w:lang w:val="fr-FR" w:eastAsia="ja-JP"/>
        </w:rPr>
        <w:t xml:space="preserve"> </w:t>
      </w:r>
      <w:r w:rsidR="007C067D" w:rsidRPr="00FC1736">
        <w:rPr>
          <w:lang w:val="fr-FR" w:eastAsia="ja-JP"/>
        </w:rPr>
        <w:t xml:space="preserve">belles choses » </w:t>
      </w:r>
      <w:r w:rsidR="00CA5AEE">
        <w:rPr>
          <w:lang w:val="fr-FR" w:eastAsia="ja-JP"/>
        </w:rPr>
        <w:t xml:space="preserve">a été </w:t>
      </w:r>
      <w:r w:rsidRPr="00FC1736">
        <w:rPr>
          <w:lang w:val="fr-FR" w:eastAsia="ja-JP"/>
        </w:rPr>
        <w:t>re</w:t>
      </w:r>
      <w:r w:rsidR="007C067D" w:rsidRPr="00FC1736">
        <w:rPr>
          <w:lang w:val="fr-FR" w:eastAsia="ja-JP"/>
        </w:rPr>
        <w:t>ndue diffici</w:t>
      </w:r>
      <w:r w:rsidRPr="00FC1736">
        <w:rPr>
          <w:lang w:val="fr-FR" w:eastAsia="ja-JP"/>
        </w:rPr>
        <w:t xml:space="preserve">les </w:t>
      </w:r>
      <w:r w:rsidR="007C067D" w:rsidRPr="00FC1736">
        <w:rPr>
          <w:lang w:val="fr-FR" w:eastAsia="ja-JP"/>
        </w:rPr>
        <w:t xml:space="preserve">du fait de </w:t>
      </w:r>
      <w:r w:rsidRPr="00FC1736">
        <w:rPr>
          <w:lang w:val="fr-FR" w:eastAsia="ja-JP"/>
        </w:rPr>
        <w:t>conflits religieux et politiques. Les premiers gui</w:t>
      </w:r>
      <w:r w:rsidR="00B2013E" w:rsidRPr="00FC1736">
        <w:rPr>
          <w:lang w:val="fr-FR" w:eastAsia="ja-JP"/>
        </w:rPr>
        <w:t xml:space="preserve">des modernes </w:t>
      </w:r>
      <w:r w:rsidR="006E4864" w:rsidRPr="00FC1736">
        <w:rPr>
          <w:lang w:val="fr-FR" w:eastAsia="ja-JP"/>
        </w:rPr>
        <w:t xml:space="preserve">suivent </w:t>
      </w:r>
      <w:r w:rsidRPr="00FC1736">
        <w:rPr>
          <w:lang w:val="fr-FR" w:eastAsia="ja-JP"/>
        </w:rPr>
        <w:t xml:space="preserve">une stratégie proto-anthropologique </w:t>
      </w:r>
      <w:r w:rsidR="006E4864" w:rsidRPr="00FC1736">
        <w:rPr>
          <w:lang w:val="fr-FR" w:eastAsia="ja-JP"/>
        </w:rPr>
        <w:t xml:space="preserve">comme </w:t>
      </w:r>
      <w:r w:rsidRPr="00FC1736">
        <w:rPr>
          <w:lang w:val="fr-FR" w:eastAsia="ja-JP"/>
        </w:rPr>
        <w:t xml:space="preserve">d'autres textes </w:t>
      </w:r>
      <w:r w:rsidR="006E4864" w:rsidRPr="00FC1736">
        <w:rPr>
          <w:lang w:val="fr-FR" w:eastAsia="ja-JP"/>
        </w:rPr>
        <w:t xml:space="preserve">qui leur sont </w:t>
      </w:r>
      <w:r w:rsidRPr="00FC1736">
        <w:rPr>
          <w:lang w:val="fr-FR" w:eastAsia="ja-JP"/>
        </w:rPr>
        <w:t xml:space="preserve">contemporains, </w:t>
      </w:r>
      <w:r w:rsidR="006E4864" w:rsidRPr="00FC1736">
        <w:rPr>
          <w:lang w:val="fr-FR" w:eastAsia="ja-JP"/>
        </w:rPr>
        <w:t>dans le but</w:t>
      </w:r>
      <w:r w:rsidR="00B2013E" w:rsidRPr="00FC1736">
        <w:rPr>
          <w:lang w:val="fr-FR" w:eastAsia="ja-JP"/>
        </w:rPr>
        <w:t xml:space="preserve"> de distraire</w:t>
      </w:r>
      <w:r w:rsidR="00A05B32" w:rsidRPr="00FC1736">
        <w:rPr>
          <w:lang w:val="fr-FR" w:eastAsia="ja-JP"/>
        </w:rPr>
        <w:t xml:space="preserve"> le lecteur. </w:t>
      </w:r>
      <w:r w:rsidR="006E4864" w:rsidRPr="00FC1736">
        <w:rPr>
          <w:lang w:val="fr-FR" w:eastAsia="ja-JP"/>
        </w:rPr>
        <w:t xml:space="preserve">Ils mettent en outre </w:t>
      </w:r>
      <w:r w:rsidR="003C7B21" w:rsidRPr="00FC1736">
        <w:rPr>
          <w:lang w:val="fr-FR" w:eastAsia="ja-JP"/>
        </w:rPr>
        <w:t>en évidence</w:t>
      </w:r>
      <w:r w:rsidR="006E4864" w:rsidRPr="00FC1736">
        <w:rPr>
          <w:lang w:val="fr-FR" w:eastAsia="ja-JP"/>
        </w:rPr>
        <w:t xml:space="preserve"> la curiosité </w:t>
      </w:r>
      <w:r w:rsidR="00267DC1" w:rsidRPr="00FC1736">
        <w:rPr>
          <w:lang w:val="fr-FR" w:eastAsia="ja-JP"/>
        </w:rPr>
        <w:t>comme une valeur positive de la</w:t>
      </w:r>
      <w:r w:rsidRPr="00FC1736">
        <w:rPr>
          <w:lang w:val="fr-FR" w:eastAsia="ja-JP"/>
        </w:rPr>
        <w:t xml:space="preserve"> recherche pour évaluer des différences culturelles.</w:t>
      </w:r>
    </w:p>
    <w:p w14:paraId="61F2C893" w14:textId="77777777" w:rsidR="005A5C66" w:rsidRPr="00FC1736" w:rsidRDefault="005A5C66" w:rsidP="00AA3881">
      <w:pPr>
        <w:spacing w:line="360" w:lineRule="auto"/>
        <w:rPr>
          <w:lang w:val="fr-FR" w:eastAsia="ja-JP"/>
        </w:rPr>
      </w:pPr>
    </w:p>
    <w:p w14:paraId="447A71A6" w14:textId="462EA738" w:rsidR="00E62CBB" w:rsidRPr="00FC1736" w:rsidRDefault="4FD82D16" w:rsidP="00AA3881">
      <w:pPr>
        <w:spacing w:line="360" w:lineRule="auto"/>
        <w:jc w:val="both"/>
        <w:rPr>
          <w:lang w:val="fr-FR" w:eastAsia="ja-JP"/>
        </w:rPr>
      </w:pPr>
      <w:r w:rsidRPr="00FC1736">
        <w:rPr>
          <w:rFonts w:eastAsia="Tahoma"/>
          <w:b/>
          <w:bCs/>
          <w:lang w:val="fr-FR" w:eastAsia="ja-JP"/>
        </w:rPr>
        <w:lastRenderedPageBreak/>
        <w:t>Marie Bernard Bat</w:t>
      </w:r>
      <w:r w:rsidRPr="00FC1736">
        <w:rPr>
          <w:rFonts w:eastAsia="Tahoma"/>
          <w:lang w:val="fr-FR" w:eastAsia="ja-JP"/>
        </w:rPr>
        <w:t xml:space="preserve"> a présenté </w:t>
      </w:r>
      <w:r w:rsidRPr="00FC1736">
        <w:rPr>
          <w:rFonts w:eastAsia="Tahoma"/>
          <w:i/>
          <w:iCs/>
          <w:lang w:val="fr-FR" w:eastAsia="ja-JP"/>
        </w:rPr>
        <w:t>La 628-E8</w:t>
      </w:r>
      <w:r w:rsidRPr="00FC1736">
        <w:rPr>
          <w:rFonts w:eastAsia="Tahoma"/>
          <w:lang w:val="fr-FR" w:eastAsia="ja-JP"/>
        </w:rPr>
        <w:t>, un récit de voyage d’Octave Mirbeau publié en 1907, une sorte d' « anti-Baedecker » et de ses valeurs bourgeoises dont le titre correspond à la plaque d’immatriculation de l’auteur.</w:t>
      </w:r>
      <w:r w:rsidR="00CA5AEE">
        <w:rPr>
          <w:lang w:val="fr-FR" w:eastAsia="ja-JP"/>
        </w:rPr>
        <w:t xml:space="preserve"> </w:t>
      </w:r>
      <w:r w:rsidRPr="00FC1736">
        <w:rPr>
          <w:rFonts w:eastAsia="Tahoma"/>
          <w:lang w:val="fr-FR" w:eastAsia="ja-JP"/>
        </w:rPr>
        <w:t>Le texte promeut l'automobile comme moyen de voyage. Plutôt que de représenter les lieux touristiques typiques  que l’on pouvait trouver dans d'autres guides de la même période, c'est-à-dire des églises, des musées et des bâtiments gouvernementaux,</w:t>
      </w:r>
      <w:r w:rsidRPr="00FC1736">
        <w:rPr>
          <w:rFonts w:eastAsia="Tahoma"/>
          <w:i/>
          <w:iCs/>
          <w:lang w:val="fr-FR" w:eastAsia="ja-JP"/>
        </w:rPr>
        <w:t xml:space="preserve"> La 628-E8</w:t>
      </w:r>
      <w:r w:rsidRPr="00FC1736">
        <w:rPr>
          <w:rFonts w:eastAsia="Tahoma"/>
          <w:lang w:val="fr-FR" w:eastAsia="ja-JP"/>
        </w:rPr>
        <w:t xml:space="preserve"> renouvelle le récit de voyage, soulignant la liberté et la vitesse permises par l’automobile, et ce faisant celle des sites que l’on ne peut redécouvrir grâce à elle.</w:t>
      </w:r>
    </w:p>
    <w:p w14:paraId="1360953B" w14:textId="77777777" w:rsidR="00281FB5" w:rsidRPr="00FC1736" w:rsidRDefault="00281FB5" w:rsidP="00AA3881">
      <w:pPr>
        <w:spacing w:line="360" w:lineRule="auto"/>
        <w:rPr>
          <w:lang w:val="fr-FR"/>
        </w:rPr>
      </w:pPr>
    </w:p>
    <w:p w14:paraId="2D0DC95B" w14:textId="57443B6F" w:rsidR="00004EB0" w:rsidRPr="00FC1736" w:rsidRDefault="0009148F" w:rsidP="00AA3881">
      <w:pPr>
        <w:tabs>
          <w:tab w:val="left" w:pos="7702"/>
        </w:tabs>
        <w:spacing w:line="360" w:lineRule="auto"/>
        <w:jc w:val="both"/>
        <w:rPr>
          <w:lang w:val="fr-FR" w:eastAsia="ja-JP"/>
        </w:rPr>
      </w:pPr>
      <w:r w:rsidRPr="00FC1736">
        <w:rPr>
          <w:b/>
          <w:lang w:val="fr-FR" w:eastAsia="ja-JP"/>
        </w:rPr>
        <w:t>Laura Mier Valerón e</w:t>
      </w:r>
      <w:r w:rsidR="00004EB0" w:rsidRPr="00FC1736">
        <w:rPr>
          <w:b/>
          <w:lang w:val="fr-FR" w:eastAsia="ja-JP"/>
        </w:rPr>
        <w:t>t José María Rodríguez–Vigil Reguera</w:t>
      </w:r>
      <w:r w:rsidR="00004EB0" w:rsidRPr="00FC1736">
        <w:rPr>
          <w:lang w:val="fr-FR" w:eastAsia="ja-JP"/>
        </w:rPr>
        <w:t xml:space="preserve"> ont présenté la façon dont la Principauté d'Asturies a été promue dans les guides et </w:t>
      </w:r>
      <w:r w:rsidR="009C4332" w:rsidRPr="00FC1736">
        <w:rPr>
          <w:lang w:val="fr-FR" w:eastAsia="ja-JP"/>
        </w:rPr>
        <w:t xml:space="preserve">dans </w:t>
      </w:r>
      <w:r w:rsidR="00F51306" w:rsidRPr="00FC1736">
        <w:rPr>
          <w:lang w:val="fr-FR" w:eastAsia="ja-JP"/>
        </w:rPr>
        <w:t>d'autre</w:t>
      </w:r>
      <w:r w:rsidRPr="00FC1736">
        <w:rPr>
          <w:lang w:val="fr-FR" w:eastAsia="ja-JP"/>
        </w:rPr>
        <w:t>s types de</w:t>
      </w:r>
      <w:r w:rsidR="004C4AB2" w:rsidRPr="00FC1736">
        <w:rPr>
          <w:lang w:val="fr-FR" w:eastAsia="ja-JP"/>
        </w:rPr>
        <w:t xml:space="preserve"> littérature de voyage des</w:t>
      </w:r>
      <w:r w:rsidR="00004EB0" w:rsidRPr="00FC1736">
        <w:rPr>
          <w:lang w:val="fr-FR" w:eastAsia="ja-JP"/>
        </w:rPr>
        <w:t xml:space="preserve"> années 1880 aux a</w:t>
      </w:r>
      <w:r w:rsidR="004C4AB2" w:rsidRPr="00FC1736">
        <w:rPr>
          <w:lang w:val="fr-FR" w:eastAsia="ja-JP"/>
        </w:rPr>
        <w:t xml:space="preserve">nnées 1990. Contrairement à </w:t>
      </w:r>
      <w:r w:rsidR="00004EB0" w:rsidRPr="00FC1736">
        <w:rPr>
          <w:lang w:val="fr-FR" w:eastAsia="ja-JP"/>
        </w:rPr>
        <w:t>l'image populaire de sable et le soleil que beaucoup d</w:t>
      </w:r>
      <w:r w:rsidR="004C4AB2" w:rsidRPr="00FC1736">
        <w:rPr>
          <w:lang w:val="fr-FR" w:eastAsia="ja-JP"/>
        </w:rPr>
        <w:t xml:space="preserve">e visiteurs ont de l'Espagne, </w:t>
      </w:r>
      <w:r w:rsidR="0077580B" w:rsidRPr="00FC1736">
        <w:rPr>
          <w:lang w:val="fr-FR" w:eastAsia="ja-JP"/>
        </w:rPr>
        <w:t>celle des</w:t>
      </w:r>
      <w:r w:rsidR="004C4AB2" w:rsidRPr="00FC1736">
        <w:rPr>
          <w:lang w:val="fr-FR" w:eastAsia="ja-JP"/>
        </w:rPr>
        <w:t xml:space="preserve"> Asturies</w:t>
      </w:r>
      <w:r w:rsidR="0077580B" w:rsidRPr="00FC1736">
        <w:rPr>
          <w:lang w:val="fr-FR" w:eastAsia="ja-JP"/>
        </w:rPr>
        <w:t xml:space="preserve"> apparaît </w:t>
      </w:r>
      <w:r w:rsidR="00004EB0" w:rsidRPr="00FC1736">
        <w:rPr>
          <w:lang w:val="fr-FR" w:eastAsia="ja-JP"/>
        </w:rPr>
        <w:t>comme une Suisse espagnole ou une sorte de retr</w:t>
      </w:r>
      <w:r w:rsidR="008F2CB3" w:rsidRPr="00FC1736">
        <w:rPr>
          <w:lang w:val="fr-FR" w:eastAsia="ja-JP"/>
        </w:rPr>
        <w:t xml:space="preserve">aite </w:t>
      </w:r>
      <w:r w:rsidR="009C4332" w:rsidRPr="00FC1736">
        <w:rPr>
          <w:lang w:val="fr-FR" w:eastAsia="ja-JP"/>
        </w:rPr>
        <w:t>« </w:t>
      </w:r>
      <w:r w:rsidR="008F2CB3" w:rsidRPr="00FC1736">
        <w:rPr>
          <w:lang w:val="fr-FR" w:eastAsia="ja-JP"/>
        </w:rPr>
        <w:t>alternative</w:t>
      </w:r>
      <w:r w:rsidR="009C4332" w:rsidRPr="00FC1736">
        <w:rPr>
          <w:lang w:val="fr-FR" w:eastAsia="ja-JP"/>
        </w:rPr>
        <w:t> »</w:t>
      </w:r>
      <w:r w:rsidR="008F2CB3" w:rsidRPr="00FC1736">
        <w:rPr>
          <w:lang w:val="fr-FR" w:eastAsia="ja-JP"/>
        </w:rPr>
        <w:t>. La naissance</w:t>
      </w:r>
      <w:r w:rsidR="00004EB0" w:rsidRPr="00FC1736">
        <w:rPr>
          <w:lang w:val="fr-FR" w:eastAsia="ja-JP"/>
        </w:rPr>
        <w:t xml:space="preserve"> de l'automob</w:t>
      </w:r>
      <w:r w:rsidR="008F2CB3" w:rsidRPr="00FC1736">
        <w:rPr>
          <w:lang w:val="fr-FR" w:eastAsia="ja-JP"/>
        </w:rPr>
        <w:t>ile et la concurrence qu’elle représente pour l</w:t>
      </w:r>
      <w:r w:rsidR="00E96AB3" w:rsidRPr="00FC1736">
        <w:rPr>
          <w:lang w:val="fr-FR" w:eastAsia="ja-JP"/>
        </w:rPr>
        <w:t xml:space="preserve">es chemins de fer </w:t>
      </w:r>
      <w:r w:rsidR="00C40299" w:rsidRPr="00FC1736">
        <w:rPr>
          <w:lang w:val="fr-FR" w:eastAsia="ja-JP"/>
        </w:rPr>
        <w:t xml:space="preserve">comme </w:t>
      </w:r>
      <w:r w:rsidR="00004EB0" w:rsidRPr="00FC1736">
        <w:rPr>
          <w:lang w:val="fr-FR" w:eastAsia="ja-JP"/>
        </w:rPr>
        <w:t>moy</w:t>
      </w:r>
      <w:r w:rsidR="00C40299" w:rsidRPr="00FC1736">
        <w:rPr>
          <w:lang w:val="fr-FR" w:eastAsia="ja-JP"/>
        </w:rPr>
        <w:t>en principal</w:t>
      </w:r>
      <w:r w:rsidR="00CA5AEE">
        <w:rPr>
          <w:lang w:val="fr-FR" w:eastAsia="ja-JP"/>
        </w:rPr>
        <w:t xml:space="preserve"> de voyage</w:t>
      </w:r>
      <w:r w:rsidR="00C40299" w:rsidRPr="00FC1736">
        <w:rPr>
          <w:lang w:val="fr-FR" w:eastAsia="ja-JP"/>
        </w:rPr>
        <w:t xml:space="preserve"> </w:t>
      </w:r>
      <w:r w:rsidR="00F51306" w:rsidRPr="00FC1736">
        <w:rPr>
          <w:lang w:val="fr-FR" w:eastAsia="ja-JP"/>
        </w:rPr>
        <w:t xml:space="preserve">a </w:t>
      </w:r>
      <w:r w:rsidR="00C40299" w:rsidRPr="00FC1736">
        <w:rPr>
          <w:lang w:val="fr-FR" w:eastAsia="ja-JP"/>
        </w:rPr>
        <w:t>également influencé la qualité</w:t>
      </w:r>
      <w:r w:rsidR="00004EB0" w:rsidRPr="00FC1736">
        <w:rPr>
          <w:lang w:val="fr-FR" w:eastAsia="ja-JP"/>
        </w:rPr>
        <w:t xml:space="preserve"> et le</w:t>
      </w:r>
      <w:r w:rsidR="00161BD8" w:rsidRPr="00FC1736">
        <w:rPr>
          <w:lang w:val="fr-FR" w:eastAsia="ja-JP"/>
        </w:rPr>
        <w:t xml:space="preserve"> choix des sites que la littérature propose :</w:t>
      </w:r>
      <w:r w:rsidR="00004EB0" w:rsidRPr="00FC1736">
        <w:rPr>
          <w:lang w:val="fr-FR" w:eastAsia="ja-JP"/>
        </w:rPr>
        <w:t xml:space="preserve"> des panoramas plus pittore</w:t>
      </w:r>
      <w:r w:rsidR="00DA4CCE" w:rsidRPr="00FC1736">
        <w:rPr>
          <w:lang w:val="fr-FR" w:eastAsia="ja-JP"/>
        </w:rPr>
        <w:t>sques accessibles en</w:t>
      </w:r>
      <w:r w:rsidR="00C40299" w:rsidRPr="00FC1736">
        <w:rPr>
          <w:lang w:val="fr-FR" w:eastAsia="ja-JP"/>
        </w:rPr>
        <w:t xml:space="preserve"> voiture</w:t>
      </w:r>
      <w:r w:rsidR="00004EB0" w:rsidRPr="00FC1736">
        <w:rPr>
          <w:lang w:val="fr-FR" w:eastAsia="ja-JP"/>
        </w:rPr>
        <w:t>.</w:t>
      </w:r>
    </w:p>
    <w:p w14:paraId="686D46CE" w14:textId="77777777" w:rsidR="00333A39" w:rsidRPr="00FC1736" w:rsidRDefault="00333A39" w:rsidP="00AA3881">
      <w:pPr>
        <w:tabs>
          <w:tab w:val="left" w:pos="7702"/>
        </w:tabs>
        <w:spacing w:line="360" w:lineRule="auto"/>
        <w:rPr>
          <w:lang w:val="fr-FR" w:eastAsia="ja-JP"/>
        </w:rPr>
      </w:pPr>
    </w:p>
    <w:p w14:paraId="6CF98A88" w14:textId="7F24951B" w:rsidR="000A633A" w:rsidRPr="00FC1736" w:rsidRDefault="00BB0274" w:rsidP="00AA3881">
      <w:pPr>
        <w:tabs>
          <w:tab w:val="left" w:pos="7702"/>
        </w:tabs>
        <w:spacing w:line="360" w:lineRule="auto"/>
        <w:jc w:val="both"/>
        <w:rPr>
          <w:lang w:val="fr-FR" w:eastAsia="ja-JP"/>
        </w:rPr>
      </w:pPr>
      <w:r w:rsidRPr="00FC1736">
        <w:rPr>
          <w:b/>
          <w:lang w:val="fr-FR" w:eastAsia="ja-JP"/>
        </w:rPr>
        <w:t>Giovanni Pestelli</w:t>
      </w:r>
      <w:r w:rsidR="00464B80" w:rsidRPr="00FC1736">
        <w:rPr>
          <w:lang w:val="fr-FR" w:eastAsia="ja-JP"/>
        </w:rPr>
        <w:t xml:space="preserve"> a </w:t>
      </w:r>
      <w:r w:rsidR="00E62632" w:rsidRPr="00FC1736">
        <w:rPr>
          <w:lang w:val="fr-FR" w:eastAsia="ja-JP"/>
        </w:rPr>
        <w:t>retracé</w:t>
      </w:r>
      <w:r w:rsidRPr="00FC1736">
        <w:rPr>
          <w:lang w:val="fr-FR" w:eastAsia="ja-JP"/>
        </w:rPr>
        <w:t xml:space="preserve"> la transformation g</w:t>
      </w:r>
      <w:r w:rsidR="00464B80" w:rsidRPr="00FC1736">
        <w:rPr>
          <w:lang w:val="fr-FR" w:eastAsia="ja-JP"/>
        </w:rPr>
        <w:t xml:space="preserve">raduelle de Vallombrosa </w:t>
      </w:r>
      <w:r w:rsidR="00E62632" w:rsidRPr="00FC1736">
        <w:rPr>
          <w:lang w:val="fr-FR" w:eastAsia="ja-JP"/>
        </w:rPr>
        <w:t>d’un</w:t>
      </w:r>
      <w:r w:rsidRPr="00FC1736">
        <w:rPr>
          <w:lang w:val="fr-FR" w:eastAsia="ja-JP"/>
        </w:rPr>
        <w:t xml:space="preserve"> site </w:t>
      </w:r>
      <w:r w:rsidR="008D6EA1" w:rsidRPr="00FC1736">
        <w:rPr>
          <w:lang w:val="fr-FR" w:eastAsia="ja-JP"/>
        </w:rPr>
        <w:t>con</w:t>
      </w:r>
      <w:r w:rsidR="00E62632" w:rsidRPr="00FC1736">
        <w:rPr>
          <w:lang w:val="fr-FR" w:eastAsia="ja-JP"/>
        </w:rPr>
        <w:t>sacré au XI</w:t>
      </w:r>
      <w:r w:rsidRPr="00CA5AEE">
        <w:rPr>
          <w:vertAlign w:val="superscript"/>
          <w:lang w:val="fr-FR" w:eastAsia="ja-JP"/>
        </w:rPr>
        <w:t>e</w:t>
      </w:r>
      <w:r w:rsidRPr="00FC1736">
        <w:rPr>
          <w:lang w:val="fr-FR" w:eastAsia="ja-JP"/>
        </w:rPr>
        <w:t xml:space="preserve"> siècle </w:t>
      </w:r>
      <w:r w:rsidR="00E62632" w:rsidRPr="00FC1736">
        <w:rPr>
          <w:lang w:val="fr-FR" w:eastAsia="ja-JP"/>
        </w:rPr>
        <w:t xml:space="preserve">à un site destiné à la </w:t>
      </w:r>
      <w:r w:rsidRPr="00FC1736">
        <w:rPr>
          <w:lang w:val="fr-FR" w:eastAsia="ja-JP"/>
        </w:rPr>
        <w:t xml:space="preserve">récréation </w:t>
      </w:r>
      <w:r w:rsidR="00E62632" w:rsidRPr="00FC1736">
        <w:rPr>
          <w:lang w:val="fr-FR" w:eastAsia="ja-JP"/>
        </w:rPr>
        <w:t>aux</w:t>
      </w:r>
      <w:r w:rsidRPr="00FC1736">
        <w:rPr>
          <w:lang w:val="fr-FR" w:eastAsia="ja-JP"/>
        </w:rPr>
        <w:t xml:space="preserve"> </w:t>
      </w:r>
      <w:r w:rsidR="00E62632" w:rsidRPr="00FC1736">
        <w:rPr>
          <w:lang w:val="fr-FR" w:eastAsia="ja-JP"/>
        </w:rPr>
        <w:t>XIX</w:t>
      </w:r>
      <w:r w:rsidRPr="00FC1736">
        <w:rPr>
          <w:lang w:val="fr-FR" w:eastAsia="ja-JP"/>
        </w:rPr>
        <w:t xml:space="preserve"> et </w:t>
      </w:r>
      <w:r w:rsidR="00E62632" w:rsidRPr="00FC1736">
        <w:rPr>
          <w:lang w:val="fr-FR" w:eastAsia="ja-JP"/>
        </w:rPr>
        <w:t>XX</w:t>
      </w:r>
      <w:r w:rsidR="00CA5AEE" w:rsidRPr="00CA5AEE">
        <w:rPr>
          <w:vertAlign w:val="superscript"/>
          <w:lang w:val="fr-FR" w:eastAsia="ja-JP"/>
        </w:rPr>
        <w:t>e</w:t>
      </w:r>
      <w:r w:rsidRPr="00FC1736">
        <w:rPr>
          <w:lang w:val="fr-FR" w:eastAsia="ja-JP"/>
        </w:rPr>
        <w:t xml:space="preserve"> siècles. Fondé pour la communauté monastique </w:t>
      </w:r>
      <w:r w:rsidR="00C0319D" w:rsidRPr="00FC1736">
        <w:rPr>
          <w:lang w:val="fr-FR" w:eastAsia="ja-JP"/>
        </w:rPr>
        <w:t>de Vallombrosa</w:t>
      </w:r>
      <w:r w:rsidRPr="00FC1736">
        <w:rPr>
          <w:lang w:val="fr-FR" w:eastAsia="ja-JP"/>
        </w:rPr>
        <w:t xml:space="preserve"> </w:t>
      </w:r>
      <w:r w:rsidR="00C0319D" w:rsidRPr="00FC1736">
        <w:rPr>
          <w:lang w:val="fr-FR" w:eastAsia="ja-JP"/>
        </w:rPr>
        <w:t>pour</w:t>
      </w:r>
      <w:r w:rsidR="00464B80" w:rsidRPr="00FC1736">
        <w:rPr>
          <w:lang w:val="fr-FR" w:eastAsia="ja-JP"/>
        </w:rPr>
        <w:t xml:space="preserve"> son paysage éloigné</w:t>
      </w:r>
      <w:r w:rsidRPr="00FC1736">
        <w:rPr>
          <w:lang w:val="fr-FR" w:eastAsia="ja-JP"/>
        </w:rPr>
        <w:t xml:space="preserve"> et suggestif, l'</w:t>
      </w:r>
      <w:r w:rsidR="00464B80" w:rsidRPr="00FC1736">
        <w:rPr>
          <w:lang w:val="fr-FR" w:eastAsia="ja-JP"/>
        </w:rPr>
        <w:t>abbaye est devenu</w:t>
      </w:r>
      <w:r w:rsidR="003139DC" w:rsidRPr="00FC1736">
        <w:rPr>
          <w:lang w:val="fr-FR" w:eastAsia="ja-JP"/>
        </w:rPr>
        <w:t>e</w:t>
      </w:r>
      <w:r w:rsidR="00464B80" w:rsidRPr="00FC1736">
        <w:rPr>
          <w:lang w:val="fr-FR" w:eastAsia="ja-JP"/>
        </w:rPr>
        <w:t xml:space="preserve"> un site d</w:t>
      </w:r>
      <w:r w:rsidR="00C0319D" w:rsidRPr="00FC1736">
        <w:rPr>
          <w:lang w:val="fr-FR" w:eastAsia="ja-JP"/>
        </w:rPr>
        <w:t>e pèlerinage, mais aussi de voyage</w:t>
      </w:r>
      <w:r w:rsidR="00464B80" w:rsidRPr="00FC1736">
        <w:rPr>
          <w:lang w:val="fr-FR" w:eastAsia="ja-JP"/>
        </w:rPr>
        <w:t xml:space="preserve"> laïc, et une</w:t>
      </w:r>
      <w:r w:rsidRPr="00FC1736">
        <w:rPr>
          <w:lang w:val="fr-FR" w:eastAsia="ja-JP"/>
        </w:rPr>
        <w:t xml:space="preserve"> retraite littéraire </w:t>
      </w:r>
      <w:r w:rsidR="00464B80" w:rsidRPr="00FC1736">
        <w:rPr>
          <w:lang w:val="fr-FR" w:eastAsia="ja-JP"/>
        </w:rPr>
        <w:t>entre</w:t>
      </w:r>
      <w:r w:rsidRPr="00FC1736">
        <w:rPr>
          <w:lang w:val="fr-FR" w:eastAsia="ja-JP"/>
        </w:rPr>
        <w:t xml:space="preserve"> les </w:t>
      </w:r>
      <w:r w:rsidR="00C0319D" w:rsidRPr="00FC1736">
        <w:rPr>
          <w:lang w:val="fr-FR" w:eastAsia="ja-JP"/>
        </w:rPr>
        <w:t xml:space="preserve">XV </w:t>
      </w:r>
      <w:r w:rsidRPr="00FC1736">
        <w:rPr>
          <w:lang w:val="fr-FR" w:eastAsia="ja-JP"/>
        </w:rPr>
        <w:t>e</w:t>
      </w:r>
      <w:r w:rsidR="00C0319D" w:rsidRPr="00FC1736">
        <w:rPr>
          <w:lang w:val="fr-FR" w:eastAsia="ja-JP"/>
        </w:rPr>
        <w:t>t</w:t>
      </w:r>
      <w:r w:rsidRPr="00FC1736">
        <w:rPr>
          <w:lang w:val="fr-FR" w:eastAsia="ja-JP"/>
        </w:rPr>
        <w:t xml:space="preserve"> </w:t>
      </w:r>
      <w:r w:rsidR="00C0319D" w:rsidRPr="00FC1736">
        <w:rPr>
          <w:lang w:val="fr-FR" w:eastAsia="ja-JP"/>
        </w:rPr>
        <w:t>XVIII</w:t>
      </w:r>
      <w:r w:rsidR="007123B3" w:rsidRPr="00CA5AEE">
        <w:rPr>
          <w:vertAlign w:val="superscript"/>
          <w:lang w:val="fr-FR" w:eastAsia="ja-JP"/>
        </w:rPr>
        <w:t>e</w:t>
      </w:r>
      <w:r w:rsidRPr="00FC1736">
        <w:rPr>
          <w:lang w:val="fr-FR" w:eastAsia="ja-JP"/>
        </w:rPr>
        <w:t xml:space="preserve"> siècles. La construction d'une nouvelle route </w:t>
      </w:r>
      <w:r w:rsidR="00464B80" w:rsidRPr="00FC1736">
        <w:rPr>
          <w:lang w:val="fr-FR" w:eastAsia="ja-JP"/>
        </w:rPr>
        <w:t xml:space="preserve">et </w:t>
      </w:r>
      <w:r w:rsidR="00C0319D" w:rsidRPr="00FC1736">
        <w:rPr>
          <w:lang w:val="fr-FR" w:eastAsia="ja-JP"/>
        </w:rPr>
        <w:t xml:space="preserve">du </w:t>
      </w:r>
      <w:r w:rsidR="00464B80" w:rsidRPr="00FC1736">
        <w:rPr>
          <w:lang w:val="fr-FR" w:eastAsia="ja-JP"/>
        </w:rPr>
        <w:t>chemin de fer</w:t>
      </w:r>
      <w:r w:rsidRPr="00FC1736">
        <w:rPr>
          <w:lang w:val="fr-FR" w:eastAsia="ja-JP"/>
        </w:rPr>
        <w:t xml:space="preserve"> a rem</w:t>
      </w:r>
      <w:r w:rsidR="00464B80" w:rsidRPr="00FC1736">
        <w:rPr>
          <w:lang w:val="fr-FR" w:eastAsia="ja-JP"/>
        </w:rPr>
        <w:t xml:space="preserve">placé l'accès difficile par </w:t>
      </w:r>
      <w:r w:rsidR="00C0319D" w:rsidRPr="00FC1736">
        <w:rPr>
          <w:lang w:val="fr-FR" w:eastAsia="ja-JP"/>
        </w:rPr>
        <w:t>animal, et à pieds</w:t>
      </w:r>
      <w:r w:rsidR="00464B80" w:rsidRPr="00FC1736">
        <w:rPr>
          <w:lang w:val="fr-FR" w:eastAsia="ja-JP"/>
        </w:rPr>
        <w:t xml:space="preserve">. </w:t>
      </w:r>
      <w:r w:rsidRPr="00FC1736">
        <w:rPr>
          <w:lang w:val="fr-FR" w:eastAsia="ja-JP"/>
        </w:rPr>
        <w:t xml:space="preserve">Vallambrosa </w:t>
      </w:r>
      <w:r w:rsidR="00464B80" w:rsidRPr="00FC1736">
        <w:rPr>
          <w:lang w:val="fr-FR" w:eastAsia="ja-JP"/>
        </w:rPr>
        <w:t>est</w:t>
      </w:r>
      <w:r w:rsidR="00C0319D" w:rsidRPr="00FC1736">
        <w:rPr>
          <w:lang w:val="fr-FR" w:eastAsia="ja-JP"/>
        </w:rPr>
        <w:t xml:space="preserve"> devenue</w:t>
      </w:r>
      <w:r w:rsidR="00464B80" w:rsidRPr="00FC1736">
        <w:rPr>
          <w:lang w:val="fr-FR" w:eastAsia="ja-JP"/>
        </w:rPr>
        <w:t xml:space="preserve"> l’</w:t>
      </w:r>
      <w:r w:rsidRPr="00FC1736">
        <w:rPr>
          <w:lang w:val="fr-FR" w:eastAsia="ja-JP"/>
        </w:rPr>
        <w:t xml:space="preserve">une des </w:t>
      </w:r>
      <w:r w:rsidR="00C0319D" w:rsidRPr="00FC1736">
        <w:rPr>
          <w:lang w:val="fr-FR" w:eastAsia="ja-JP"/>
        </w:rPr>
        <w:t>stations</w:t>
      </w:r>
      <w:r w:rsidRPr="00FC1736">
        <w:rPr>
          <w:lang w:val="fr-FR" w:eastAsia="ja-JP"/>
        </w:rPr>
        <w:t xml:space="preserve"> de montagne les plus populaires pour </w:t>
      </w:r>
      <w:r w:rsidR="009C4332" w:rsidRPr="00FC1736">
        <w:rPr>
          <w:lang w:val="fr-FR" w:eastAsia="ja-JP"/>
        </w:rPr>
        <w:t>la fraicheur de son climat.</w:t>
      </w:r>
      <w:r w:rsidRPr="00FC1736">
        <w:rPr>
          <w:lang w:val="fr-FR" w:eastAsia="ja-JP"/>
        </w:rPr>
        <w:t>.</w:t>
      </w:r>
    </w:p>
    <w:p w14:paraId="35C2209A" w14:textId="77777777" w:rsidR="00E56242" w:rsidRPr="00FC1736" w:rsidRDefault="00E56242" w:rsidP="00AA3881">
      <w:pPr>
        <w:tabs>
          <w:tab w:val="left" w:pos="7702"/>
        </w:tabs>
        <w:spacing w:line="360" w:lineRule="auto"/>
        <w:rPr>
          <w:lang w:val="fr-FR" w:eastAsia="ja-JP"/>
        </w:rPr>
      </w:pPr>
    </w:p>
    <w:p w14:paraId="42A0B475" w14:textId="1F8480F5" w:rsidR="00BB0274" w:rsidRPr="00FC1736" w:rsidRDefault="4FD82D16" w:rsidP="00AA3881">
      <w:pPr>
        <w:tabs>
          <w:tab w:val="left" w:pos="7702"/>
        </w:tabs>
        <w:spacing w:line="360" w:lineRule="auto"/>
        <w:jc w:val="both"/>
        <w:rPr>
          <w:lang w:val="fr-FR" w:eastAsia="ja-JP"/>
        </w:rPr>
      </w:pPr>
      <w:r w:rsidRPr="00FC1736">
        <w:rPr>
          <w:rFonts w:eastAsia="Tahoma"/>
          <w:b/>
          <w:bCs/>
          <w:lang w:val="fr-FR" w:eastAsia="ja-JP"/>
        </w:rPr>
        <w:t>Natalia Zhukova</w:t>
      </w:r>
      <w:r w:rsidRPr="00FC1736">
        <w:rPr>
          <w:rFonts w:eastAsia="Tahoma"/>
          <w:lang w:val="fr-FR" w:eastAsia="ja-JP"/>
        </w:rPr>
        <w:t xml:space="preserve"> a examiné les guides de Florence en langue russe, nombreux en raison de l'afflux d'intérêt récent des touristes russes</w:t>
      </w:r>
      <w:r w:rsidR="009C4332" w:rsidRPr="00FC1736">
        <w:rPr>
          <w:rFonts w:eastAsia="Tahoma"/>
          <w:lang w:val="fr-FR" w:eastAsia="ja-JP"/>
        </w:rPr>
        <w:t xml:space="preserve"> pour cette ville</w:t>
      </w:r>
      <w:r w:rsidRPr="00FC1736">
        <w:rPr>
          <w:rFonts w:eastAsia="Tahoma"/>
          <w:lang w:val="fr-FR" w:eastAsia="ja-JP"/>
        </w:rPr>
        <w:t xml:space="preserve">. En plus des guides traduits, le besoin d'un guide adapté au nouveau type de voyageurs se fait sentir. Le public russe désire en effet beaucoup d'images, un objet à porter sur soi - un livre électronique, par exemple. Il a des </w:t>
      </w:r>
      <w:r w:rsidR="009C4332" w:rsidRPr="00FC1736">
        <w:rPr>
          <w:rFonts w:eastAsia="Tahoma"/>
          <w:lang w:val="fr-FR" w:eastAsia="ja-JP"/>
        </w:rPr>
        <w:t>curiosités</w:t>
      </w:r>
      <w:r w:rsidRPr="00FC1736">
        <w:rPr>
          <w:rFonts w:eastAsia="Tahoma"/>
          <w:lang w:val="fr-FR" w:eastAsia="ja-JP"/>
        </w:rPr>
        <w:t xml:space="preserve"> et des </w:t>
      </w:r>
      <w:r w:rsidR="007123B3">
        <w:rPr>
          <w:rFonts w:eastAsia="Tahoma"/>
          <w:lang w:val="fr-FR" w:eastAsia="ja-JP"/>
        </w:rPr>
        <w:t>i</w:t>
      </w:r>
      <w:r w:rsidR="009C4332" w:rsidRPr="00FC1736">
        <w:rPr>
          <w:rFonts w:eastAsia="Tahoma"/>
          <w:lang w:val="fr-FR" w:eastAsia="ja-JP"/>
        </w:rPr>
        <w:t>ntérêts</w:t>
      </w:r>
      <w:r w:rsidR="007123B3">
        <w:rPr>
          <w:rFonts w:eastAsia="Tahoma"/>
          <w:lang w:val="fr-FR" w:eastAsia="ja-JP"/>
        </w:rPr>
        <w:t xml:space="preserve"> </w:t>
      </w:r>
      <w:r w:rsidRPr="00FC1736">
        <w:rPr>
          <w:rFonts w:eastAsia="Tahoma"/>
          <w:lang w:val="fr-FR" w:eastAsia="ja-JP"/>
        </w:rPr>
        <w:t xml:space="preserve">particuliers, comme la raison pour laquelle le </w:t>
      </w:r>
      <w:r w:rsidRPr="00FC1736">
        <w:rPr>
          <w:rFonts w:eastAsia="Tahoma"/>
          <w:lang w:val="fr-FR" w:eastAsia="ja-JP"/>
        </w:rPr>
        <w:lastRenderedPageBreak/>
        <w:t xml:space="preserve">dôme n'est pas fait d'or ou quelle a été l'influence de la famille Demidoff dans la ville, </w:t>
      </w:r>
      <w:r w:rsidR="009C4332" w:rsidRPr="00FC1736">
        <w:rPr>
          <w:rFonts w:eastAsia="Tahoma"/>
          <w:lang w:val="fr-FR" w:eastAsia="ja-JP"/>
        </w:rPr>
        <w:t>il</w:t>
      </w:r>
      <w:r w:rsidR="009C4332" w:rsidRPr="00FC1736">
        <w:rPr>
          <w:rFonts w:eastAsia="Tahoma"/>
          <w:lang w:val="fr-FR" w:eastAsia="ja-JP"/>
        </w:rPr>
        <w:t xml:space="preserve"> </w:t>
      </w:r>
      <w:r w:rsidRPr="00FC1736">
        <w:rPr>
          <w:rFonts w:eastAsia="Tahoma"/>
          <w:lang w:val="fr-FR" w:eastAsia="ja-JP"/>
        </w:rPr>
        <w:t>apprécie</w:t>
      </w:r>
      <w:r w:rsidR="009C4332" w:rsidRPr="00FC1736">
        <w:rPr>
          <w:rFonts w:eastAsia="Tahoma"/>
          <w:lang w:val="fr-FR" w:eastAsia="ja-JP"/>
        </w:rPr>
        <w:t xml:space="preserve"> aussi</w:t>
      </w:r>
      <w:r w:rsidRPr="00FC1736">
        <w:rPr>
          <w:rFonts w:eastAsia="Tahoma"/>
          <w:lang w:val="fr-FR" w:eastAsia="ja-JP"/>
        </w:rPr>
        <w:t xml:space="preserve"> l’utilisation de superlatifs dans la description des monuments et des lieux comme </w:t>
      </w:r>
      <w:r w:rsidR="009C4332" w:rsidRPr="00FC1736">
        <w:rPr>
          <w:rFonts w:eastAsia="Tahoma"/>
          <w:lang w:val="fr-FR" w:eastAsia="ja-JP"/>
        </w:rPr>
        <w:t>« </w:t>
      </w:r>
      <w:r w:rsidRPr="00FC1736">
        <w:rPr>
          <w:rFonts w:eastAsia="Tahoma"/>
          <w:lang w:val="fr-FR" w:eastAsia="ja-JP"/>
        </w:rPr>
        <w:t>le corps d’homme le plus parfait</w:t>
      </w:r>
      <w:r w:rsidR="009C4332" w:rsidRPr="00FC1736">
        <w:rPr>
          <w:rFonts w:eastAsia="Tahoma"/>
          <w:lang w:val="fr-FR" w:eastAsia="ja-JP"/>
        </w:rPr>
        <w:t> »</w:t>
      </w:r>
      <w:r w:rsidRPr="00FC1736">
        <w:rPr>
          <w:rFonts w:eastAsia="Tahoma"/>
          <w:lang w:val="fr-FR" w:eastAsia="ja-JP"/>
        </w:rPr>
        <w:t xml:space="preserve"> de David à l'Académie.</w:t>
      </w:r>
    </w:p>
    <w:p w14:paraId="0F85825B" w14:textId="77777777" w:rsidR="00545571" w:rsidRPr="00FC1736" w:rsidRDefault="00545571" w:rsidP="00AA3881">
      <w:pPr>
        <w:tabs>
          <w:tab w:val="left" w:pos="7702"/>
        </w:tabs>
        <w:spacing w:line="360" w:lineRule="auto"/>
        <w:rPr>
          <w:lang w:val="fr-FR" w:eastAsia="ja-JP"/>
        </w:rPr>
      </w:pPr>
    </w:p>
    <w:p w14:paraId="3C448808" w14:textId="67D83B02" w:rsidR="000A633A" w:rsidRPr="00FC1736" w:rsidRDefault="4FD82D16" w:rsidP="00AA3881">
      <w:pPr>
        <w:tabs>
          <w:tab w:val="left" w:pos="7702"/>
        </w:tabs>
        <w:spacing w:line="360" w:lineRule="auto"/>
        <w:jc w:val="both"/>
        <w:rPr>
          <w:lang w:val="fr-FR" w:eastAsia="ja-JP"/>
        </w:rPr>
      </w:pPr>
      <w:r w:rsidRPr="00FC1736">
        <w:rPr>
          <w:rFonts w:eastAsia="Tahoma"/>
          <w:b/>
          <w:bCs/>
          <w:lang w:val="fr-FR" w:eastAsia="ja-JP"/>
        </w:rPr>
        <w:t>Jessica Blanc</w:t>
      </w:r>
      <w:r w:rsidRPr="00FC1736">
        <w:rPr>
          <w:rFonts w:eastAsia="Tahoma"/>
          <w:lang w:val="fr-FR" w:eastAsia="ja-JP"/>
        </w:rPr>
        <w:t xml:space="preserve"> a présenté son livre de cuisine récemment publié, le guide gastrono</w:t>
      </w:r>
      <w:r w:rsidR="007123B3">
        <w:rPr>
          <w:rFonts w:eastAsia="Tahoma"/>
          <w:lang w:val="fr-FR" w:eastAsia="ja-JP"/>
        </w:rPr>
        <w:t>mique de la cuisine brésilienne</w:t>
      </w:r>
      <w:r w:rsidRPr="00FC1736">
        <w:rPr>
          <w:rFonts w:eastAsia="Tahoma"/>
          <w:lang w:val="fr-FR" w:eastAsia="ja-JP"/>
        </w:rPr>
        <w:t xml:space="preserve"> « Brazil »</w:t>
      </w:r>
      <w:r w:rsidR="007123B3">
        <w:rPr>
          <w:rFonts w:eastAsia="Tahoma"/>
          <w:lang w:val="fr-FR" w:eastAsia="ja-JP"/>
        </w:rPr>
        <w:t>,</w:t>
      </w:r>
      <w:r w:rsidRPr="00FC1736">
        <w:rPr>
          <w:rFonts w:eastAsia="Tahoma"/>
          <w:lang w:val="fr-FR" w:eastAsia="ja-JP"/>
        </w:rPr>
        <w:t xml:space="preserve"> développement de six voyages personnels en un projet de rédaction. Elle a conçu ce livre comme la fusion d'une expérience de voyage et d’une cuisine, comme une plate-forme pour présenter la variété régionale brésilienne. Dans le livre, des Chefs présentent les recettes en mettant en évidence le contexte géographique et culturel de chaque région. Bien que n'étant pas explicite, la dimension autobiographique du livre a dirigé certains éléments comme le choix d'images. </w:t>
      </w:r>
      <w:r w:rsidRPr="00FC1736">
        <w:rPr>
          <w:rFonts w:eastAsia="Tahoma"/>
          <w:i/>
          <w:iCs/>
          <w:lang w:val="fr-FR" w:eastAsia="ja-JP"/>
        </w:rPr>
        <w:t>Brazil</w:t>
      </w:r>
      <w:r w:rsidRPr="00FC1736">
        <w:rPr>
          <w:rFonts w:eastAsia="Tahoma"/>
          <w:lang w:val="fr-FR" w:eastAsia="ja-JP"/>
        </w:rPr>
        <w:t xml:space="preserve"> se distingue des autres livres </w:t>
      </w:r>
      <w:r w:rsidR="009C4332" w:rsidRPr="00FC1736">
        <w:rPr>
          <w:rFonts w:eastAsia="Tahoma"/>
          <w:lang w:val="fr-FR" w:eastAsia="ja-JP"/>
        </w:rPr>
        <w:t>sur la cuisine brésilienne</w:t>
      </w:r>
      <w:r w:rsidR="009C4332" w:rsidRPr="00FC1736">
        <w:rPr>
          <w:rFonts w:eastAsia="Tahoma"/>
          <w:lang w:val="fr-FR" w:eastAsia="ja-JP"/>
        </w:rPr>
        <w:t xml:space="preserve"> </w:t>
      </w:r>
      <w:r w:rsidRPr="00FC1736">
        <w:rPr>
          <w:rFonts w:eastAsia="Tahoma"/>
          <w:lang w:val="fr-FR" w:eastAsia="ja-JP"/>
        </w:rPr>
        <w:t>en français par l’accent qu’il met sur l’aspect régional et la photographie.</w:t>
      </w:r>
    </w:p>
    <w:p w14:paraId="34E0B753" w14:textId="77777777" w:rsidR="00C954A5" w:rsidRPr="00FC1736" w:rsidRDefault="00C954A5" w:rsidP="00AA3881">
      <w:pPr>
        <w:spacing w:line="360" w:lineRule="auto"/>
        <w:rPr>
          <w:lang w:val="fr-FR"/>
        </w:rPr>
      </w:pPr>
    </w:p>
    <w:p w14:paraId="0A274417" w14:textId="5C30286F" w:rsidR="00F118B9" w:rsidRPr="00FC1736" w:rsidRDefault="4FD82D16" w:rsidP="00AA3881">
      <w:pPr>
        <w:spacing w:line="360" w:lineRule="auto"/>
        <w:jc w:val="both"/>
        <w:rPr>
          <w:u w:val="single"/>
          <w:lang w:val="fr-FR"/>
        </w:rPr>
      </w:pPr>
      <w:r w:rsidRPr="00FC1736">
        <w:rPr>
          <w:rFonts w:eastAsia="Tahoma"/>
          <w:u w:val="single"/>
          <w:lang w:val="fr-FR" w:eastAsia="ja-JP"/>
        </w:rPr>
        <w:t>Dans les sessions du deuxième jour, une série d’outils permettant de se documenter au sujet de lieux d’intérêt touristique ont été présentés, en particulier à travers les images, en raison des possibilités offertes par la publication de masse à partir de la seconde moitié du dix-huitième siècle.</w:t>
      </w:r>
    </w:p>
    <w:p w14:paraId="04877E88" w14:textId="77777777" w:rsidR="0065006F" w:rsidRPr="00FC1736" w:rsidRDefault="0065006F" w:rsidP="00AA3881">
      <w:pPr>
        <w:spacing w:line="360" w:lineRule="auto"/>
        <w:rPr>
          <w:lang w:val="fr-FR"/>
        </w:rPr>
      </w:pPr>
    </w:p>
    <w:p w14:paraId="052CFF09" w14:textId="60703422" w:rsidR="00C954A5" w:rsidRPr="00FC1736" w:rsidRDefault="4FD82D16" w:rsidP="00AA3881">
      <w:pPr>
        <w:spacing w:line="360" w:lineRule="auto"/>
        <w:jc w:val="both"/>
        <w:rPr>
          <w:lang w:val="fr-FR"/>
        </w:rPr>
      </w:pPr>
      <w:r w:rsidRPr="00FC1736">
        <w:rPr>
          <w:rFonts w:eastAsia="Tahoma"/>
          <w:b/>
          <w:bCs/>
          <w:lang w:val="fr-FR" w:eastAsia="ja-JP"/>
        </w:rPr>
        <w:t>Luigi Tomassini</w:t>
      </w:r>
      <w:r w:rsidRPr="00FC1736">
        <w:rPr>
          <w:rFonts w:eastAsia="Tahoma"/>
          <w:lang w:val="fr-FR" w:eastAsia="ja-JP"/>
        </w:rPr>
        <w:t xml:space="preserve"> a décrit la formation de catalogues photographiques produits par des entreprises privées telles que Alinari, Brogi et Anderson à la fin du </w:t>
      </w:r>
      <w:r w:rsidR="009C4332" w:rsidRPr="00FC1736">
        <w:rPr>
          <w:rFonts w:eastAsia="Tahoma"/>
          <w:lang w:val="fr-FR" w:eastAsia="ja-JP"/>
        </w:rPr>
        <w:t>XIX</w:t>
      </w:r>
      <w:r w:rsidR="007123B3" w:rsidRPr="00CA5AEE">
        <w:rPr>
          <w:vertAlign w:val="superscript"/>
          <w:lang w:val="fr-FR" w:eastAsia="ja-JP"/>
        </w:rPr>
        <w:t>e</w:t>
      </w:r>
      <w:r w:rsidR="009C4332" w:rsidRPr="00FC1736">
        <w:rPr>
          <w:rFonts w:eastAsia="Tahoma"/>
          <w:lang w:val="fr-FR" w:eastAsia="ja-JP"/>
        </w:rPr>
        <w:t xml:space="preserve"> </w:t>
      </w:r>
      <w:r w:rsidRPr="00FC1736">
        <w:rPr>
          <w:rFonts w:eastAsia="Tahoma"/>
          <w:lang w:val="fr-FR" w:eastAsia="ja-JP"/>
        </w:rPr>
        <w:t xml:space="preserve">siècle, qui ont illustré le </w:t>
      </w:r>
      <w:r w:rsidRPr="00FC1736">
        <w:rPr>
          <w:rFonts w:eastAsia="Tahoma"/>
          <w:lang w:val="fr-FR"/>
        </w:rPr>
        <w:t xml:space="preserve">riche </w:t>
      </w:r>
      <w:r w:rsidRPr="00FC1736">
        <w:rPr>
          <w:rFonts w:eastAsia="Tahoma"/>
          <w:lang w:val="fr-FR" w:eastAsia="ja-JP"/>
        </w:rPr>
        <w:t>patrimoine  de la Toscane.</w:t>
      </w:r>
      <w:r w:rsidR="007123B3">
        <w:rPr>
          <w:rFonts w:eastAsia="Tahoma"/>
          <w:lang w:val="fr-FR" w:eastAsia="ja-JP"/>
        </w:rPr>
        <w:t xml:space="preserve"> </w:t>
      </w:r>
      <w:r w:rsidRPr="00FC1736">
        <w:rPr>
          <w:rFonts w:eastAsia="Tahoma"/>
          <w:lang w:val="fr-FR" w:eastAsia="ja-JP"/>
        </w:rPr>
        <w:t xml:space="preserve">Tandis qu’en France la documentation </w:t>
      </w:r>
      <w:r w:rsidR="009C4332" w:rsidRPr="00FC1736">
        <w:rPr>
          <w:rFonts w:eastAsia="Tahoma"/>
          <w:lang w:val="fr-FR" w:eastAsia="ja-JP"/>
        </w:rPr>
        <w:t>sur le</w:t>
      </w:r>
      <w:r w:rsidR="009C4332" w:rsidRPr="00FC1736">
        <w:rPr>
          <w:rFonts w:eastAsia="Tahoma"/>
          <w:lang w:val="fr-FR" w:eastAsia="ja-JP"/>
        </w:rPr>
        <w:t xml:space="preserve"> </w:t>
      </w:r>
      <w:r w:rsidRPr="00FC1736">
        <w:rPr>
          <w:rFonts w:eastAsia="Tahoma"/>
          <w:lang w:val="fr-FR" w:eastAsia="ja-JP"/>
        </w:rPr>
        <w:t xml:space="preserve">patrimoine national était commissionnée par l'État, ce sont des sociétés privées qui ont répondu </w:t>
      </w:r>
      <w:r w:rsidR="009C4332" w:rsidRPr="00FC1736">
        <w:rPr>
          <w:rFonts w:eastAsia="Tahoma"/>
          <w:lang w:val="fr-FR" w:eastAsia="ja-JP"/>
        </w:rPr>
        <w:t xml:space="preserve">en Italie </w:t>
      </w:r>
      <w:r w:rsidRPr="00FC1736">
        <w:rPr>
          <w:rFonts w:eastAsia="Tahoma"/>
          <w:lang w:val="fr-FR" w:eastAsia="ja-JP"/>
        </w:rPr>
        <w:t>à la demande commerciale d'images des sites, qui furent par la suite vendues dans le monde entier. Ces archives représentent des dépôts d’images d'une grande richesse qui ont permis à l'art photographique naissant de progresser et une plus grande diffusion de la culture imprimée illustrée.</w:t>
      </w:r>
    </w:p>
    <w:p w14:paraId="2A40A6E8" w14:textId="77777777" w:rsidR="00C954A5" w:rsidRPr="00FC1736" w:rsidRDefault="00C954A5" w:rsidP="00AA3881">
      <w:pPr>
        <w:spacing w:line="360" w:lineRule="auto"/>
        <w:rPr>
          <w:lang w:val="fr-FR"/>
        </w:rPr>
      </w:pPr>
    </w:p>
    <w:p w14:paraId="1AD32436" w14:textId="2A261508" w:rsidR="00150FFD" w:rsidRPr="00FC1736" w:rsidRDefault="00150FFD" w:rsidP="00AA3881">
      <w:pPr>
        <w:spacing w:line="360" w:lineRule="auto"/>
        <w:jc w:val="both"/>
        <w:rPr>
          <w:lang w:val="fr-FR"/>
        </w:rPr>
      </w:pPr>
      <w:r w:rsidRPr="00FC1736">
        <w:rPr>
          <w:b/>
          <w:lang w:val="fr-FR" w:eastAsia="ja-JP"/>
        </w:rPr>
        <w:t>Monica Maffioli</w:t>
      </w:r>
      <w:r w:rsidRPr="00FC1736">
        <w:rPr>
          <w:lang w:val="fr-FR" w:eastAsia="ja-JP"/>
        </w:rPr>
        <w:t xml:space="preserve"> a expliqué comment la photographie au </w:t>
      </w:r>
      <w:r w:rsidR="00F8768A" w:rsidRPr="00FC1736">
        <w:rPr>
          <w:lang w:val="fr-FR" w:eastAsia="ja-JP"/>
        </w:rPr>
        <w:t>XIX</w:t>
      </w:r>
      <w:r w:rsidR="007123B3" w:rsidRPr="00CA5AEE">
        <w:rPr>
          <w:vertAlign w:val="superscript"/>
          <w:lang w:val="fr-FR" w:eastAsia="ja-JP"/>
        </w:rPr>
        <w:t>e</w:t>
      </w:r>
      <w:r w:rsidRPr="00FC1736">
        <w:rPr>
          <w:lang w:val="fr-FR" w:eastAsia="ja-JP"/>
        </w:rPr>
        <w:t xml:space="preserve"> siècle est devenue un outil essentiel </w:t>
      </w:r>
      <w:r w:rsidR="00895144" w:rsidRPr="00FC1736">
        <w:rPr>
          <w:lang w:val="fr-FR" w:eastAsia="ja-JP"/>
        </w:rPr>
        <w:t xml:space="preserve">pour </w:t>
      </w:r>
      <w:r w:rsidR="00357C5C" w:rsidRPr="00FC1736">
        <w:rPr>
          <w:lang w:val="fr-FR" w:eastAsia="ja-JP"/>
        </w:rPr>
        <w:t>raconter</w:t>
      </w:r>
      <w:r w:rsidR="00357C5C" w:rsidRPr="00FC1736">
        <w:rPr>
          <w:lang w:val="fr-FR" w:eastAsia="ja-JP"/>
        </w:rPr>
        <w:t xml:space="preserve"> </w:t>
      </w:r>
      <w:r w:rsidR="00895144" w:rsidRPr="00FC1736">
        <w:rPr>
          <w:lang w:val="fr-FR" w:eastAsia="ja-JP"/>
        </w:rPr>
        <w:t xml:space="preserve">la </w:t>
      </w:r>
      <w:r w:rsidR="004F4EB8" w:rsidRPr="00FC1736">
        <w:rPr>
          <w:lang w:val="fr-FR" w:eastAsia="ja-JP"/>
        </w:rPr>
        <w:t>Sicile, une destination</w:t>
      </w:r>
      <w:r w:rsidRPr="00FC1736">
        <w:rPr>
          <w:lang w:val="fr-FR" w:eastAsia="ja-JP"/>
        </w:rPr>
        <w:t xml:space="preserve"> considéré</w:t>
      </w:r>
      <w:r w:rsidR="004F4EB8" w:rsidRPr="00FC1736">
        <w:rPr>
          <w:lang w:val="fr-FR" w:eastAsia="ja-JP"/>
        </w:rPr>
        <w:t>e</w:t>
      </w:r>
      <w:r w:rsidR="00357C5C" w:rsidRPr="00FC1736">
        <w:rPr>
          <w:lang w:val="fr-FR" w:eastAsia="ja-JP"/>
        </w:rPr>
        <w:t xml:space="preserve"> comme</w:t>
      </w:r>
      <w:r w:rsidRPr="00FC1736">
        <w:rPr>
          <w:lang w:val="fr-FR" w:eastAsia="ja-JP"/>
        </w:rPr>
        <w:t xml:space="preserve"> fascinant</w:t>
      </w:r>
      <w:r w:rsidR="004F4EB8" w:rsidRPr="00FC1736">
        <w:rPr>
          <w:lang w:val="fr-FR" w:eastAsia="ja-JP"/>
        </w:rPr>
        <w:t>e</w:t>
      </w:r>
      <w:r w:rsidRPr="00FC1736">
        <w:rPr>
          <w:lang w:val="fr-FR" w:eastAsia="ja-JP"/>
        </w:rPr>
        <w:t xml:space="preserve"> et mythique pendant des siècles,</w:t>
      </w:r>
      <w:r w:rsidR="004F4EB8" w:rsidRPr="00FC1736">
        <w:rPr>
          <w:lang w:val="fr-FR" w:eastAsia="ja-JP"/>
        </w:rPr>
        <w:t xml:space="preserve"> </w:t>
      </w:r>
      <w:r w:rsidR="00357C5C" w:rsidRPr="00FC1736">
        <w:rPr>
          <w:lang w:val="fr-FR" w:eastAsia="ja-JP"/>
        </w:rPr>
        <w:t>quoique</w:t>
      </w:r>
      <w:r w:rsidR="00357C5C" w:rsidRPr="00FC1736">
        <w:rPr>
          <w:lang w:val="fr-FR" w:eastAsia="ja-JP"/>
        </w:rPr>
        <w:t xml:space="preserve"> </w:t>
      </w:r>
      <w:r w:rsidR="004F4EB8" w:rsidRPr="00FC1736">
        <w:rPr>
          <w:lang w:val="fr-FR" w:eastAsia="ja-JP"/>
        </w:rPr>
        <w:t>difficile d’acc</w:t>
      </w:r>
      <w:r w:rsidR="00357C5C" w:rsidRPr="00FC1736">
        <w:rPr>
          <w:lang w:val="fr-FR" w:eastAsia="ja-JP"/>
        </w:rPr>
        <w:t>è</w:t>
      </w:r>
      <w:r w:rsidR="004F4EB8" w:rsidRPr="00FC1736">
        <w:rPr>
          <w:lang w:val="fr-FR" w:eastAsia="ja-JP"/>
        </w:rPr>
        <w:t>s</w:t>
      </w:r>
      <w:r w:rsidR="00895144" w:rsidRPr="00FC1736">
        <w:rPr>
          <w:lang w:val="fr-FR" w:eastAsia="ja-JP"/>
        </w:rPr>
        <w:t>.</w:t>
      </w:r>
      <w:r w:rsidRPr="00FC1736">
        <w:rPr>
          <w:lang w:val="fr-FR" w:eastAsia="ja-JP"/>
        </w:rPr>
        <w:t xml:space="preserve"> Les photographies </w:t>
      </w:r>
      <w:r w:rsidR="00895144" w:rsidRPr="00FC1736">
        <w:rPr>
          <w:lang w:val="fr-FR" w:eastAsia="ja-JP"/>
        </w:rPr>
        <w:t>on</w:t>
      </w:r>
      <w:r w:rsidR="009F6930" w:rsidRPr="00FC1736">
        <w:rPr>
          <w:lang w:val="fr-FR" w:eastAsia="ja-JP"/>
        </w:rPr>
        <w:t xml:space="preserve">t compensé </w:t>
      </w:r>
      <w:r w:rsidR="009F6930" w:rsidRPr="00FC1736">
        <w:rPr>
          <w:lang w:val="fr-FR" w:eastAsia="ja-JP"/>
        </w:rPr>
        <w:lastRenderedPageBreak/>
        <w:t>le vide laissé par les</w:t>
      </w:r>
      <w:r w:rsidR="00895144" w:rsidRPr="00FC1736">
        <w:rPr>
          <w:lang w:val="fr-FR" w:eastAsia="ja-JP"/>
        </w:rPr>
        <w:t xml:space="preserve"> </w:t>
      </w:r>
      <w:r w:rsidR="006E3A76" w:rsidRPr="00FC1736">
        <w:rPr>
          <w:lang w:val="fr-FR" w:eastAsia="ja-JP"/>
        </w:rPr>
        <w:t>description</w:t>
      </w:r>
      <w:r w:rsidR="009F6930" w:rsidRPr="00FC1736">
        <w:rPr>
          <w:lang w:val="fr-FR" w:eastAsia="ja-JP"/>
        </w:rPr>
        <w:t>s</w:t>
      </w:r>
      <w:r w:rsidR="006E3A76" w:rsidRPr="00FC1736">
        <w:rPr>
          <w:lang w:val="fr-FR" w:eastAsia="ja-JP"/>
        </w:rPr>
        <w:t xml:space="preserve"> littéraire</w:t>
      </w:r>
      <w:r w:rsidR="00580445" w:rsidRPr="00FC1736">
        <w:rPr>
          <w:lang w:val="fr-FR" w:eastAsia="ja-JP"/>
        </w:rPr>
        <w:t>s et l</w:t>
      </w:r>
      <w:r w:rsidR="009F6930" w:rsidRPr="00FC1736">
        <w:rPr>
          <w:lang w:val="fr-FR" w:eastAsia="ja-JP"/>
        </w:rPr>
        <w:t>es gravures</w:t>
      </w:r>
      <w:r w:rsidR="00580445" w:rsidRPr="00FC1736">
        <w:rPr>
          <w:lang w:val="fr-FR" w:eastAsia="ja-JP"/>
        </w:rPr>
        <w:t>,</w:t>
      </w:r>
      <w:r w:rsidR="009F6930" w:rsidRPr="00FC1736">
        <w:rPr>
          <w:lang w:val="fr-FR" w:eastAsia="ja-JP"/>
        </w:rPr>
        <w:t xml:space="preserve"> insuffisantes à</w:t>
      </w:r>
      <w:r w:rsidR="006E3A76" w:rsidRPr="00FC1736">
        <w:rPr>
          <w:lang w:val="fr-FR" w:eastAsia="ja-JP"/>
        </w:rPr>
        <w:t xml:space="preserve"> rendre la beauté du</w:t>
      </w:r>
      <w:r w:rsidRPr="00FC1736">
        <w:rPr>
          <w:lang w:val="fr-FR" w:eastAsia="ja-JP"/>
        </w:rPr>
        <w:t xml:space="preserve"> paysage métaphysique, </w:t>
      </w:r>
      <w:r w:rsidR="009F6930" w:rsidRPr="00FC1736">
        <w:rPr>
          <w:lang w:val="fr-FR" w:eastAsia="ja-JP"/>
        </w:rPr>
        <w:t>ainsi que les contrastes</w:t>
      </w:r>
      <w:r w:rsidR="006E3A76" w:rsidRPr="00FC1736">
        <w:rPr>
          <w:lang w:val="fr-FR" w:eastAsia="ja-JP"/>
        </w:rPr>
        <w:t xml:space="preserve"> </w:t>
      </w:r>
      <w:r w:rsidR="009F6930" w:rsidRPr="00FC1736">
        <w:rPr>
          <w:lang w:val="fr-FR" w:eastAsia="ja-JP"/>
        </w:rPr>
        <w:t>prononcés et l</w:t>
      </w:r>
      <w:r w:rsidRPr="00FC1736">
        <w:rPr>
          <w:lang w:val="fr-FR" w:eastAsia="ja-JP"/>
        </w:rPr>
        <w:t>es</w:t>
      </w:r>
      <w:r w:rsidR="006E3A76" w:rsidRPr="00FC1736">
        <w:rPr>
          <w:lang w:val="fr-FR" w:eastAsia="ja-JP"/>
        </w:rPr>
        <w:t xml:space="preserve"> émotions </w:t>
      </w:r>
      <w:r w:rsidR="00E627A0" w:rsidRPr="00FC1736">
        <w:rPr>
          <w:lang w:val="fr-FR" w:eastAsia="ja-JP"/>
        </w:rPr>
        <w:t>provoquées par</w:t>
      </w:r>
      <w:r w:rsidR="009F6930" w:rsidRPr="00FC1736">
        <w:rPr>
          <w:lang w:val="fr-FR" w:eastAsia="ja-JP"/>
        </w:rPr>
        <w:t xml:space="preserve"> la</w:t>
      </w:r>
      <w:r w:rsidR="006E3A76" w:rsidRPr="00FC1736">
        <w:rPr>
          <w:lang w:val="fr-FR" w:eastAsia="ja-JP"/>
        </w:rPr>
        <w:t xml:space="preserve"> Sicile</w:t>
      </w:r>
      <w:r w:rsidRPr="00FC1736">
        <w:rPr>
          <w:lang w:val="fr-FR" w:eastAsia="ja-JP"/>
        </w:rPr>
        <w:t xml:space="preserve">. </w:t>
      </w:r>
      <w:r w:rsidR="00217961" w:rsidRPr="00FC1736">
        <w:rPr>
          <w:lang w:val="fr-FR" w:eastAsia="ja-JP"/>
        </w:rPr>
        <w:t>En plus de représenter des</w:t>
      </w:r>
      <w:r w:rsidR="00112204" w:rsidRPr="00FC1736">
        <w:rPr>
          <w:lang w:val="fr-FR" w:eastAsia="ja-JP"/>
        </w:rPr>
        <w:t xml:space="preserve"> monuments</w:t>
      </w:r>
      <w:r w:rsidR="00F8768A" w:rsidRPr="00FC1736">
        <w:rPr>
          <w:lang w:val="fr-FR" w:eastAsia="ja-JP"/>
        </w:rPr>
        <w:t xml:space="preserve">, </w:t>
      </w:r>
      <w:r w:rsidR="00217961" w:rsidRPr="00FC1736">
        <w:rPr>
          <w:lang w:val="fr-FR" w:eastAsia="ja-JP"/>
        </w:rPr>
        <w:t>des paysages et d</w:t>
      </w:r>
      <w:r w:rsidRPr="00FC1736">
        <w:rPr>
          <w:lang w:val="fr-FR" w:eastAsia="ja-JP"/>
        </w:rPr>
        <w:t xml:space="preserve">es </w:t>
      </w:r>
      <w:r w:rsidR="00112204" w:rsidRPr="00FC1736">
        <w:rPr>
          <w:lang w:val="fr-FR" w:eastAsia="ja-JP"/>
        </w:rPr>
        <w:t>traces</w:t>
      </w:r>
      <w:r w:rsidRPr="00FC1736">
        <w:rPr>
          <w:lang w:val="fr-FR" w:eastAsia="ja-JP"/>
        </w:rPr>
        <w:t xml:space="preserve"> de l'hérit</w:t>
      </w:r>
      <w:r w:rsidR="00217961" w:rsidRPr="00FC1736">
        <w:rPr>
          <w:lang w:val="fr-FR" w:eastAsia="ja-JP"/>
        </w:rPr>
        <w:t xml:space="preserve">age classique, l’enquête photographique </w:t>
      </w:r>
      <w:r w:rsidR="00580445" w:rsidRPr="00FC1736">
        <w:rPr>
          <w:lang w:val="fr-FR" w:eastAsia="ja-JP"/>
        </w:rPr>
        <w:t>en a</w:t>
      </w:r>
      <w:r w:rsidR="00217961" w:rsidRPr="00FC1736">
        <w:rPr>
          <w:lang w:val="fr-FR" w:eastAsia="ja-JP"/>
        </w:rPr>
        <w:t xml:space="preserve"> décrit</w:t>
      </w:r>
      <w:r w:rsidRPr="00FC1736">
        <w:rPr>
          <w:lang w:val="fr-FR" w:eastAsia="ja-JP"/>
        </w:rPr>
        <w:t xml:space="preserve"> le folklore et la vie quotidienne, </w:t>
      </w:r>
      <w:r w:rsidR="00217961" w:rsidRPr="00FC1736">
        <w:rPr>
          <w:lang w:val="fr-FR" w:eastAsia="ja-JP"/>
        </w:rPr>
        <w:t>notamment</w:t>
      </w:r>
      <w:r w:rsidRPr="00FC1736">
        <w:rPr>
          <w:lang w:val="fr-FR" w:eastAsia="ja-JP"/>
        </w:rPr>
        <w:t xml:space="preserve"> les </w:t>
      </w:r>
      <w:r w:rsidR="00357C5C" w:rsidRPr="00FC1736">
        <w:rPr>
          <w:lang w:val="fr-FR" w:eastAsia="ja-JP"/>
        </w:rPr>
        <w:t>dures</w:t>
      </w:r>
      <w:r w:rsidR="00357C5C" w:rsidRPr="00FC1736">
        <w:rPr>
          <w:lang w:val="fr-FR" w:eastAsia="ja-JP"/>
        </w:rPr>
        <w:t xml:space="preserve"> </w:t>
      </w:r>
      <w:r w:rsidRPr="00FC1736">
        <w:rPr>
          <w:lang w:val="fr-FR" w:eastAsia="ja-JP"/>
        </w:rPr>
        <w:t>conditions de vie.</w:t>
      </w:r>
    </w:p>
    <w:p w14:paraId="50C8C4AA" w14:textId="77777777" w:rsidR="002A6E6D" w:rsidRPr="00FC1736" w:rsidRDefault="002A6E6D" w:rsidP="00AA3881">
      <w:pPr>
        <w:spacing w:line="360" w:lineRule="auto"/>
        <w:rPr>
          <w:lang w:val="fr-FR"/>
        </w:rPr>
      </w:pPr>
    </w:p>
    <w:p w14:paraId="15DE6CFE" w14:textId="1978D249" w:rsidR="00A912DF" w:rsidRPr="00FC1736" w:rsidRDefault="00A912DF" w:rsidP="00AA3881">
      <w:pPr>
        <w:spacing w:line="360" w:lineRule="auto"/>
        <w:jc w:val="both"/>
        <w:rPr>
          <w:lang w:val="fr-FR"/>
        </w:rPr>
      </w:pPr>
      <w:r w:rsidRPr="00FC1736">
        <w:rPr>
          <w:b/>
          <w:lang w:val="fr-FR" w:eastAsia="ja-JP"/>
        </w:rPr>
        <w:t>Silvia Paoli</w:t>
      </w:r>
      <w:r w:rsidR="00F8768A" w:rsidRPr="00FC1736">
        <w:rPr>
          <w:lang w:val="fr-FR" w:eastAsia="ja-JP"/>
        </w:rPr>
        <w:t xml:space="preserve"> a présenté le rôle des pu</w:t>
      </w:r>
      <w:r w:rsidR="000F5556" w:rsidRPr="00FC1736">
        <w:rPr>
          <w:lang w:val="fr-FR" w:eastAsia="ja-JP"/>
        </w:rPr>
        <w:t>blications du</w:t>
      </w:r>
      <w:r w:rsidR="006821CA" w:rsidRPr="00FC1736">
        <w:rPr>
          <w:lang w:val="fr-FR" w:eastAsia="ja-JP"/>
        </w:rPr>
        <w:t xml:space="preserve"> Touring Club Italiano</w:t>
      </w:r>
      <w:r w:rsidR="00291AFF" w:rsidRPr="00FC1736">
        <w:rPr>
          <w:lang w:val="fr-FR" w:eastAsia="ja-JP"/>
        </w:rPr>
        <w:t xml:space="preserve"> </w:t>
      </w:r>
      <w:r w:rsidR="006859E9" w:rsidRPr="00FC1736">
        <w:rPr>
          <w:lang w:val="fr-FR" w:eastAsia="ja-JP"/>
        </w:rPr>
        <w:t>destiné à un</w:t>
      </w:r>
      <w:r w:rsidR="000F5556" w:rsidRPr="00FC1736">
        <w:rPr>
          <w:lang w:val="fr-FR" w:eastAsia="ja-JP"/>
        </w:rPr>
        <w:t xml:space="preserve"> </w:t>
      </w:r>
      <w:r w:rsidR="006821CA" w:rsidRPr="00FC1736">
        <w:rPr>
          <w:lang w:val="fr-FR" w:eastAsia="ja-JP"/>
        </w:rPr>
        <w:t>tourisme d’</w:t>
      </w:r>
      <w:r w:rsidRPr="00FC1736">
        <w:rPr>
          <w:lang w:val="fr-FR" w:eastAsia="ja-JP"/>
        </w:rPr>
        <w:t>une nouvelle classe</w:t>
      </w:r>
      <w:r w:rsidR="006821CA" w:rsidRPr="00FC1736">
        <w:rPr>
          <w:lang w:val="fr-FR" w:eastAsia="ja-JP"/>
        </w:rPr>
        <w:t xml:space="preserve"> sociale</w:t>
      </w:r>
      <w:r w:rsidR="00F8768A" w:rsidRPr="00FC1736">
        <w:rPr>
          <w:lang w:val="fr-FR" w:eastAsia="ja-JP"/>
        </w:rPr>
        <w:t xml:space="preserve"> - la classe moyenne des </w:t>
      </w:r>
      <w:r w:rsidR="00357C5C" w:rsidRPr="00FC1736">
        <w:rPr>
          <w:lang w:val="fr-FR" w:eastAsia="ja-JP"/>
        </w:rPr>
        <w:t>I</w:t>
      </w:r>
      <w:r w:rsidRPr="00FC1736">
        <w:rPr>
          <w:lang w:val="fr-FR" w:eastAsia="ja-JP"/>
        </w:rPr>
        <w:t>taliens visitant leur propre pays. Fondé en 1894, le TCI a prod</w:t>
      </w:r>
      <w:r w:rsidR="00291AFF" w:rsidRPr="00FC1736">
        <w:rPr>
          <w:lang w:val="fr-FR" w:eastAsia="ja-JP"/>
        </w:rPr>
        <w:t xml:space="preserve">uit plusieurs types de matériel touristique </w:t>
      </w:r>
      <w:r w:rsidR="00357C5C" w:rsidRPr="00FC1736">
        <w:rPr>
          <w:lang w:val="fr-FR" w:eastAsia="ja-JP"/>
        </w:rPr>
        <w:t>(</w:t>
      </w:r>
      <w:r w:rsidR="00357C5C" w:rsidRPr="00FC1736">
        <w:rPr>
          <w:i/>
          <w:lang w:val="fr-FR"/>
        </w:rPr>
        <w:t>L’Italia in 300 immagine, Attraverso l’Italia</w:t>
      </w:r>
      <w:r w:rsidR="00357C5C" w:rsidRPr="00FC1736">
        <w:rPr>
          <w:lang w:val="fr-FR" w:eastAsia="ja-JP"/>
        </w:rPr>
        <w:t xml:space="preserve"> et differentes cartographies</w:t>
      </w:r>
      <w:r w:rsidR="00357C5C" w:rsidRPr="00FC1736">
        <w:rPr>
          <w:lang w:val="fr-FR" w:eastAsia="ja-JP"/>
        </w:rPr>
        <w:t xml:space="preserve">) </w:t>
      </w:r>
      <w:r w:rsidR="00291AFF" w:rsidRPr="00FC1736">
        <w:rPr>
          <w:lang w:val="fr-FR" w:eastAsia="ja-JP"/>
        </w:rPr>
        <w:t xml:space="preserve">qui </w:t>
      </w:r>
      <w:r w:rsidR="00357C5C" w:rsidRPr="00FC1736">
        <w:rPr>
          <w:lang w:val="fr-FR" w:eastAsia="ja-JP"/>
        </w:rPr>
        <w:t>placent</w:t>
      </w:r>
      <w:r w:rsidR="00291AFF" w:rsidRPr="00FC1736">
        <w:rPr>
          <w:lang w:val="fr-FR" w:eastAsia="ja-JP"/>
        </w:rPr>
        <w:t xml:space="preserve"> l</w:t>
      </w:r>
      <w:r w:rsidRPr="00FC1736">
        <w:rPr>
          <w:lang w:val="fr-FR" w:eastAsia="ja-JP"/>
        </w:rPr>
        <w:t>es images sur</w:t>
      </w:r>
      <w:r w:rsidR="00291AFF" w:rsidRPr="00FC1736">
        <w:rPr>
          <w:lang w:val="fr-FR" w:eastAsia="ja-JP"/>
        </w:rPr>
        <w:t xml:space="preserve"> un pied d’</w:t>
      </w:r>
      <w:r w:rsidRPr="00FC1736">
        <w:rPr>
          <w:lang w:val="fr-FR" w:eastAsia="ja-JP"/>
        </w:rPr>
        <w:t>égal</w:t>
      </w:r>
      <w:r w:rsidR="006821CA" w:rsidRPr="00FC1736">
        <w:rPr>
          <w:lang w:val="fr-FR" w:eastAsia="ja-JP"/>
        </w:rPr>
        <w:t>ité</w:t>
      </w:r>
      <w:r w:rsidR="00357C5C" w:rsidRPr="00FC1736">
        <w:rPr>
          <w:lang w:val="fr-FR" w:eastAsia="ja-JP"/>
        </w:rPr>
        <w:t xml:space="preserve"> avec le texte</w:t>
      </w:r>
      <w:r w:rsidR="006821CA" w:rsidRPr="00FC1736">
        <w:rPr>
          <w:lang w:val="fr-FR" w:eastAsia="ja-JP"/>
        </w:rPr>
        <w:t xml:space="preserve"> -</w:t>
      </w:r>
      <w:r w:rsidR="00F8768A" w:rsidRPr="00FC1736">
        <w:rPr>
          <w:lang w:val="fr-FR" w:eastAsia="ja-JP"/>
        </w:rPr>
        <w:t xml:space="preserve"> </w:t>
      </w:r>
      <w:r w:rsidR="000F5556" w:rsidRPr="00FC1736">
        <w:rPr>
          <w:lang w:val="fr-FR" w:eastAsia="ja-JP"/>
        </w:rPr>
        <w:t xml:space="preserve">voire </w:t>
      </w:r>
      <w:r w:rsidR="004E1B1C" w:rsidRPr="00FC1736">
        <w:rPr>
          <w:lang w:val="fr-FR" w:eastAsia="ja-JP"/>
        </w:rPr>
        <w:t xml:space="preserve">à un niveau </w:t>
      </w:r>
      <w:r w:rsidR="00F8768A" w:rsidRPr="00FC1736">
        <w:rPr>
          <w:lang w:val="fr-FR" w:eastAsia="ja-JP"/>
        </w:rPr>
        <w:t xml:space="preserve">plus élèvé </w:t>
      </w:r>
      <w:r w:rsidR="00357C5C" w:rsidRPr="00FC1736">
        <w:rPr>
          <w:lang w:val="fr-FR" w:eastAsia="ja-JP"/>
        </w:rPr>
        <w:t>que celui-ci</w:t>
      </w:r>
      <w:r w:rsidR="007123B3">
        <w:rPr>
          <w:lang w:val="fr-FR" w:eastAsia="ja-JP"/>
        </w:rPr>
        <w:t>.</w:t>
      </w:r>
      <w:r w:rsidR="00585926" w:rsidRPr="00FC1736">
        <w:rPr>
          <w:lang w:val="fr-FR" w:eastAsia="ja-JP"/>
        </w:rPr>
        <w:t xml:space="preserve"> Les campagnes </w:t>
      </w:r>
      <w:r w:rsidR="004E1B1C" w:rsidRPr="00FC1736">
        <w:rPr>
          <w:lang w:val="fr-FR" w:eastAsia="ja-JP"/>
        </w:rPr>
        <w:t xml:space="preserve">publicitaires avaient </w:t>
      </w:r>
      <w:r w:rsidR="00357C5C" w:rsidRPr="00FC1736">
        <w:rPr>
          <w:lang w:val="fr-FR" w:eastAsia="ja-JP"/>
        </w:rPr>
        <w:t xml:space="preserve">alors </w:t>
      </w:r>
      <w:r w:rsidR="004E1B1C" w:rsidRPr="00FC1736">
        <w:rPr>
          <w:lang w:val="fr-FR" w:eastAsia="ja-JP"/>
        </w:rPr>
        <w:t xml:space="preserve">un </w:t>
      </w:r>
      <w:r w:rsidR="00585926" w:rsidRPr="00FC1736">
        <w:rPr>
          <w:lang w:val="fr-FR" w:eastAsia="ja-JP"/>
        </w:rPr>
        <w:t>caractère</w:t>
      </w:r>
      <w:r w:rsidR="00F60B90" w:rsidRPr="00FC1736">
        <w:rPr>
          <w:lang w:val="fr-FR" w:eastAsia="ja-JP"/>
        </w:rPr>
        <w:t xml:space="preserve"> documentaire, commença</w:t>
      </w:r>
      <w:r w:rsidR="004E1B1C" w:rsidRPr="00FC1736">
        <w:rPr>
          <w:lang w:val="fr-FR" w:eastAsia="ja-JP"/>
        </w:rPr>
        <w:t>nt</w:t>
      </w:r>
      <w:r w:rsidRPr="00FC1736">
        <w:rPr>
          <w:lang w:val="fr-FR" w:eastAsia="ja-JP"/>
        </w:rPr>
        <w:t xml:space="preserve"> sou</w:t>
      </w:r>
      <w:r w:rsidR="00585926" w:rsidRPr="00FC1736">
        <w:rPr>
          <w:lang w:val="fr-FR" w:eastAsia="ja-JP"/>
        </w:rPr>
        <w:t>vent par des régions moins connues</w:t>
      </w:r>
      <w:r w:rsidRPr="00FC1736">
        <w:rPr>
          <w:lang w:val="fr-FR" w:eastAsia="ja-JP"/>
        </w:rPr>
        <w:t>,</w:t>
      </w:r>
      <w:r w:rsidR="00585926" w:rsidRPr="00FC1736">
        <w:rPr>
          <w:lang w:val="fr-FR" w:eastAsia="ja-JP"/>
        </w:rPr>
        <w:t xml:space="preserve"> pour ensuite</w:t>
      </w:r>
      <w:r w:rsidR="00EC70DD" w:rsidRPr="00FC1736">
        <w:rPr>
          <w:lang w:val="fr-FR" w:eastAsia="ja-JP"/>
        </w:rPr>
        <w:t xml:space="preserve"> exposer et classifier </w:t>
      </w:r>
      <w:r w:rsidR="005E7317" w:rsidRPr="00FC1736">
        <w:rPr>
          <w:lang w:val="fr-FR" w:eastAsia="ja-JP"/>
        </w:rPr>
        <w:t xml:space="preserve">le vaste et riche patrimoine à son </w:t>
      </w:r>
      <w:r w:rsidR="00585926" w:rsidRPr="00FC1736">
        <w:rPr>
          <w:lang w:val="fr-FR" w:eastAsia="ja-JP"/>
        </w:rPr>
        <w:t>public.</w:t>
      </w:r>
    </w:p>
    <w:p w14:paraId="03B2AAE1" w14:textId="77777777" w:rsidR="00335399" w:rsidRPr="00FC1736" w:rsidRDefault="00335399" w:rsidP="00AA3881">
      <w:pPr>
        <w:spacing w:line="360" w:lineRule="auto"/>
        <w:rPr>
          <w:lang w:val="fr-FR"/>
        </w:rPr>
      </w:pPr>
    </w:p>
    <w:p w14:paraId="5AB4D572" w14:textId="5A432EDF" w:rsidR="00FB53A9" w:rsidRPr="00FC1736" w:rsidRDefault="00770104" w:rsidP="00AA3881">
      <w:pPr>
        <w:spacing w:line="360" w:lineRule="auto"/>
        <w:jc w:val="both"/>
        <w:rPr>
          <w:lang w:val="fr-FR"/>
        </w:rPr>
      </w:pPr>
      <w:r w:rsidRPr="00FC1736">
        <w:rPr>
          <w:b/>
          <w:lang w:val="fr-FR" w:eastAsia="ja-JP"/>
        </w:rPr>
        <w:t>Marie-France</w:t>
      </w:r>
      <w:r w:rsidRPr="00FC1736">
        <w:rPr>
          <w:lang w:val="fr-FR" w:eastAsia="ja-JP"/>
        </w:rPr>
        <w:t xml:space="preserve"> </w:t>
      </w:r>
      <w:r w:rsidR="00C91A2F" w:rsidRPr="00FC1736">
        <w:rPr>
          <w:b/>
          <w:lang w:val="fr-FR" w:eastAsia="ja-JP"/>
        </w:rPr>
        <w:t>Merger</w:t>
      </w:r>
      <w:r w:rsidR="00C91A2F" w:rsidRPr="00FC1736">
        <w:rPr>
          <w:lang w:val="fr-FR" w:eastAsia="ja-JP"/>
        </w:rPr>
        <w:t xml:space="preserve"> </w:t>
      </w:r>
      <w:r w:rsidR="00FB53A9" w:rsidRPr="00FC1736">
        <w:rPr>
          <w:lang w:val="fr-FR" w:eastAsia="ja-JP"/>
        </w:rPr>
        <w:t>a analysé plusieur</w:t>
      </w:r>
      <w:r w:rsidR="00332D93" w:rsidRPr="00FC1736">
        <w:rPr>
          <w:lang w:val="fr-FR" w:eastAsia="ja-JP"/>
        </w:rPr>
        <w:t xml:space="preserve">s éditions des guides français </w:t>
      </w:r>
      <w:r w:rsidR="00332D93" w:rsidRPr="00FC1736">
        <w:rPr>
          <w:i/>
          <w:lang w:val="fr-FR" w:eastAsia="ja-JP"/>
        </w:rPr>
        <w:t>L</w:t>
      </w:r>
      <w:r w:rsidR="00FB53A9" w:rsidRPr="00FC1736">
        <w:rPr>
          <w:i/>
          <w:lang w:val="fr-FR" w:eastAsia="ja-JP"/>
        </w:rPr>
        <w:t>e</w:t>
      </w:r>
      <w:r w:rsidR="00C91A2F" w:rsidRPr="00FC1736">
        <w:rPr>
          <w:i/>
          <w:lang w:val="fr-FR" w:eastAsia="ja-JP"/>
        </w:rPr>
        <w:t xml:space="preserve"> Guide Bleu </w:t>
      </w:r>
      <w:r w:rsidR="00FB53A9" w:rsidRPr="00FC1736">
        <w:rPr>
          <w:lang w:val="fr-FR" w:eastAsia="ja-JP"/>
        </w:rPr>
        <w:t>pour la Toscane,</w:t>
      </w:r>
      <w:r w:rsidR="001459B2" w:rsidRPr="00FC1736">
        <w:rPr>
          <w:lang w:val="fr-FR" w:eastAsia="ja-JP"/>
        </w:rPr>
        <w:t xml:space="preserve"> et en a tracé</w:t>
      </w:r>
      <w:r w:rsidR="00FB53A9" w:rsidRPr="00FC1736">
        <w:rPr>
          <w:lang w:val="fr-FR" w:eastAsia="ja-JP"/>
        </w:rPr>
        <w:t xml:space="preserve"> l'évolution </w:t>
      </w:r>
      <w:r w:rsidR="00C91A2F" w:rsidRPr="00FC1736">
        <w:rPr>
          <w:lang w:val="fr-FR" w:eastAsia="ja-JP"/>
        </w:rPr>
        <w:t>tout au long</w:t>
      </w:r>
      <w:r w:rsidR="00332D93" w:rsidRPr="00FC1736">
        <w:rPr>
          <w:lang w:val="fr-FR" w:eastAsia="ja-JP"/>
        </w:rPr>
        <w:t xml:space="preserve"> du XX</w:t>
      </w:r>
      <w:r w:rsidR="007123B3" w:rsidRPr="00CA5AEE">
        <w:rPr>
          <w:vertAlign w:val="superscript"/>
          <w:lang w:val="fr-FR" w:eastAsia="ja-JP"/>
        </w:rPr>
        <w:t>e</w:t>
      </w:r>
      <w:r w:rsidR="00FB53A9" w:rsidRPr="00FC1736">
        <w:rPr>
          <w:lang w:val="fr-FR" w:eastAsia="ja-JP"/>
        </w:rPr>
        <w:t xml:space="preserve"> siècle. </w:t>
      </w:r>
      <w:r w:rsidR="001459B2" w:rsidRPr="00FC1736">
        <w:rPr>
          <w:i/>
          <w:lang w:val="fr-FR" w:eastAsia="ja-JP"/>
        </w:rPr>
        <w:t xml:space="preserve">Le </w:t>
      </w:r>
      <w:r w:rsidR="00332D93" w:rsidRPr="00FC1736">
        <w:rPr>
          <w:i/>
          <w:lang w:val="fr-FR" w:eastAsia="ja-JP"/>
        </w:rPr>
        <w:t xml:space="preserve">Guide </w:t>
      </w:r>
      <w:r w:rsidR="001459B2" w:rsidRPr="00FC1736">
        <w:rPr>
          <w:i/>
          <w:lang w:val="fr-FR" w:eastAsia="ja-JP"/>
        </w:rPr>
        <w:t>Bleu</w:t>
      </w:r>
      <w:r w:rsidR="003E5C4B" w:rsidRPr="00FC1736">
        <w:rPr>
          <w:i/>
          <w:lang w:val="fr-FR" w:eastAsia="ja-JP"/>
        </w:rPr>
        <w:t xml:space="preserve"> </w:t>
      </w:r>
      <w:r w:rsidR="003E5C4B" w:rsidRPr="00FC1736">
        <w:rPr>
          <w:lang w:val="fr-FR" w:eastAsia="ja-JP"/>
        </w:rPr>
        <w:t>pour la Toscane, et particulièrement</w:t>
      </w:r>
      <w:r w:rsidR="00357C5C" w:rsidRPr="00FC1736">
        <w:rPr>
          <w:lang w:val="fr-FR" w:eastAsia="ja-JP"/>
        </w:rPr>
        <w:t xml:space="preserve"> pour ce qui regarde</w:t>
      </w:r>
      <w:r w:rsidR="00FB53A9" w:rsidRPr="00FC1736">
        <w:rPr>
          <w:lang w:val="fr-FR" w:eastAsia="ja-JP"/>
        </w:rPr>
        <w:t xml:space="preserve"> Florence</w:t>
      </w:r>
      <w:r w:rsidR="003E5C4B" w:rsidRPr="00FC1736">
        <w:rPr>
          <w:lang w:val="fr-FR" w:eastAsia="ja-JP"/>
        </w:rPr>
        <w:t>,</w:t>
      </w:r>
      <w:r w:rsidR="00FB53A9" w:rsidRPr="00FC1736">
        <w:rPr>
          <w:lang w:val="fr-FR" w:eastAsia="ja-JP"/>
        </w:rPr>
        <w:t xml:space="preserve"> incarne l'identité </w:t>
      </w:r>
      <w:r w:rsidR="001459B2" w:rsidRPr="00FC1736">
        <w:rPr>
          <w:lang w:val="fr-FR" w:eastAsia="ja-JP"/>
        </w:rPr>
        <w:t>italienne et l'union parfaite entre la</w:t>
      </w:r>
      <w:r w:rsidR="00FB53A9" w:rsidRPr="00FC1736">
        <w:rPr>
          <w:lang w:val="fr-FR" w:eastAsia="ja-JP"/>
        </w:rPr>
        <w:t xml:space="preserve"> nature et l'art. En effet </w:t>
      </w:r>
      <w:r w:rsidR="00FB53A9" w:rsidRPr="00FC1736">
        <w:rPr>
          <w:i/>
          <w:lang w:val="fr-FR" w:eastAsia="ja-JP"/>
        </w:rPr>
        <w:t>charme</w:t>
      </w:r>
      <w:r w:rsidR="00FB53A9" w:rsidRPr="00FC1736">
        <w:rPr>
          <w:lang w:val="fr-FR" w:eastAsia="ja-JP"/>
        </w:rPr>
        <w:t xml:space="preserve">, </w:t>
      </w:r>
      <w:r w:rsidR="00FB53A9" w:rsidRPr="00FC1736">
        <w:rPr>
          <w:i/>
          <w:lang w:val="fr-FR" w:eastAsia="ja-JP"/>
        </w:rPr>
        <w:t xml:space="preserve">charmant </w:t>
      </w:r>
      <w:r w:rsidR="00FB53A9" w:rsidRPr="00FC1736">
        <w:rPr>
          <w:lang w:val="fr-FR" w:eastAsia="ja-JP"/>
        </w:rPr>
        <w:t xml:space="preserve">et </w:t>
      </w:r>
      <w:r w:rsidR="00FB53A9" w:rsidRPr="00FC1736">
        <w:rPr>
          <w:i/>
          <w:lang w:val="fr-FR" w:eastAsia="ja-JP"/>
        </w:rPr>
        <w:t>pittoresque</w:t>
      </w:r>
      <w:r w:rsidR="00FB53A9" w:rsidRPr="00FC1736">
        <w:rPr>
          <w:lang w:val="fr-FR" w:eastAsia="ja-JP"/>
        </w:rPr>
        <w:t xml:space="preserve"> sont </w:t>
      </w:r>
      <w:r w:rsidR="00357C5C" w:rsidRPr="00FC1736">
        <w:rPr>
          <w:lang w:val="fr-FR" w:eastAsia="ja-JP"/>
        </w:rPr>
        <w:t>d</w:t>
      </w:r>
      <w:r w:rsidR="00FB53A9" w:rsidRPr="00FC1736">
        <w:rPr>
          <w:lang w:val="fr-FR" w:eastAsia="ja-JP"/>
        </w:rPr>
        <w:t xml:space="preserve">es mots </w:t>
      </w:r>
      <w:r w:rsidR="00332D93" w:rsidRPr="00FC1736">
        <w:rPr>
          <w:lang w:val="fr-FR" w:eastAsia="ja-JP"/>
        </w:rPr>
        <w:t>recurr</w:t>
      </w:r>
      <w:r w:rsidR="00357C5C" w:rsidRPr="00FC1736">
        <w:rPr>
          <w:lang w:val="fr-FR" w:eastAsia="ja-JP"/>
        </w:rPr>
        <w:t>e</w:t>
      </w:r>
      <w:r w:rsidR="00332D93" w:rsidRPr="00FC1736">
        <w:rPr>
          <w:lang w:val="fr-FR" w:eastAsia="ja-JP"/>
        </w:rPr>
        <w:t xml:space="preserve">nts </w:t>
      </w:r>
      <w:r w:rsidR="00FB53A9" w:rsidRPr="00FC1736">
        <w:rPr>
          <w:lang w:val="fr-FR" w:eastAsia="ja-JP"/>
        </w:rPr>
        <w:t xml:space="preserve">qui </w:t>
      </w:r>
      <w:r w:rsidR="001459B2" w:rsidRPr="00FC1736">
        <w:rPr>
          <w:lang w:val="fr-FR" w:eastAsia="ja-JP"/>
        </w:rPr>
        <w:t>décrivent l</w:t>
      </w:r>
      <w:r w:rsidR="00FB53A9" w:rsidRPr="00FC1736">
        <w:rPr>
          <w:lang w:val="fr-FR" w:eastAsia="ja-JP"/>
        </w:rPr>
        <w:t xml:space="preserve">es sites, l'art, le paysage aussi bien que le </w:t>
      </w:r>
      <w:r w:rsidR="001459B2" w:rsidRPr="00FC1736">
        <w:rPr>
          <w:lang w:val="fr-FR" w:eastAsia="ja-JP"/>
        </w:rPr>
        <w:t>climat ou l'accent de</w:t>
      </w:r>
      <w:r w:rsidR="00357C5C" w:rsidRPr="00FC1736">
        <w:rPr>
          <w:lang w:val="fr-FR" w:eastAsia="ja-JP"/>
        </w:rPr>
        <w:t>s</w:t>
      </w:r>
      <w:r w:rsidR="001459B2" w:rsidRPr="00FC1736">
        <w:rPr>
          <w:lang w:val="fr-FR" w:eastAsia="ja-JP"/>
        </w:rPr>
        <w:t xml:space="preserve"> Florentins. Les guides sont destinés à</w:t>
      </w:r>
      <w:r w:rsidR="00FB53A9" w:rsidRPr="00FC1736">
        <w:rPr>
          <w:lang w:val="fr-FR" w:eastAsia="ja-JP"/>
        </w:rPr>
        <w:t xml:space="preserve"> </w:t>
      </w:r>
      <w:r w:rsidR="001459B2" w:rsidRPr="00FC1736">
        <w:rPr>
          <w:lang w:val="fr-FR" w:eastAsia="ja-JP"/>
        </w:rPr>
        <w:t xml:space="preserve">un </w:t>
      </w:r>
      <w:r w:rsidR="00357C5C" w:rsidRPr="00FC1736">
        <w:rPr>
          <w:lang w:val="fr-FR" w:eastAsia="ja-JP"/>
        </w:rPr>
        <w:t>lect</w:t>
      </w:r>
      <w:r w:rsidR="00357C5C" w:rsidRPr="00FC1736">
        <w:rPr>
          <w:lang w:val="fr-FR" w:eastAsia="ja-JP"/>
        </w:rPr>
        <w:t>orat</w:t>
      </w:r>
      <w:r w:rsidR="00357C5C" w:rsidRPr="00FC1736">
        <w:rPr>
          <w:lang w:val="fr-FR" w:eastAsia="ja-JP"/>
        </w:rPr>
        <w:t xml:space="preserve"> </w:t>
      </w:r>
      <w:r w:rsidR="001459B2" w:rsidRPr="00FC1736">
        <w:rPr>
          <w:lang w:val="fr-FR" w:eastAsia="ja-JP"/>
        </w:rPr>
        <w:t>cultivé qui comprend</w:t>
      </w:r>
      <w:r w:rsidR="00FB53A9" w:rsidRPr="00FC1736">
        <w:rPr>
          <w:lang w:val="fr-FR" w:eastAsia="ja-JP"/>
        </w:rPr>
        <w:t xml:space="preserve"> </w:t>
      </w:r>
      <w:r w:rsidR="00357C5C" w:rsidRPr="00FC1736">
        <w:rPr>
          <w:lang w:val="fr-FR" w:eastAsia="ja-JP"/>
        </w:rPr>
        <w:t>ses nombreuses</w:t>
      </w:r>
      <w:r w:rsidR="00512882" w:rsidRPr="00FC1736">
        <w:rPr>
          <w:lang w:val="fr-FR" w:eastAsia="ja-JP"/>
        </w:rPr>
        <w:t xml:space="preserve"> références artistiques</w:t>
      </w:r>
      <w:r w:rsidR="00332D93" w:rsidRPr="00FC1736">
        <w:rPr>
          <w:lang w:val="fr-FR" w:eastAsia="ja-JP"/>
        </w:rPr>
        <w:t>,</w:t>
      </w:r>
      <w:r w:rsidR="00FB53A9" w:rsidRPr="00FC1736">
        <w:rPr>
          <w:lang w:val="fr-FR" w:eastAsia="ja-JP"/>
        </w:rPr>
        <w:t xml:space="preserve"> littéraires et h</w:t>
      </w:r>
      <w:r w:rsidR="00512882" w:rsidRPr="00FC1736">
        <w:rPr>
          <w:lang w:val="fr-FR" w:eastAsia="ja-JP"/>
        </w:rPr>
        <w:t xml:space="preserve">istoriques </w:t>
      </w:r>
      <w:r w:rsidR="003E5C4B" w:rsidRPr="00FC1736">
        <w:rPr>
          <w:lang w:val="fr-FR" w:eastAsia="ja-JP"/>
        </w:rPr>
        <w:t xml:space="preserve">sans </w:t>
      </w:r>
      <w:r w:rsidR="00FB53A9" w:rsidRPr="00FC1736">
        <w:rPr>
          <w:lang w:val="fr-FR" w:eastAsia="ja-JP"/>
        </w:rPr>
        <w:t>explication</w:t>
      </w:r>
      <w:r w:rsidR="003E5C4B" w:rsidRPr="00FC1736">
        <w:rPr>
          <w:lang w:val="fr-FR" w:eastAsia="ja-JP"/>
        </w:rPr>
        <w:t>s supplémentaires</w:t>
      </w:r>
      <w:r w:rsidR="00FB53A9" w:rsidRPr="00FC1736">
        <w:rPr>
          <w:lang w:val="fr-FR" w:eastAsia="ja-JP"/>
        </w:rPr>
        <w:t>.</w:t>
      </w:r>
    </w:p>
    <w:p w14:paraId="666D60CF" w14:textId="77777777" w:rsidR="00FB53A9" w:rsidRPr="00FC1736" w:rsidRDefault="00FB53A9" w:rsidP="00AA3881">
      <w:pPr>
        <w:spacing w:line="360" w:lineRule="auto"/>
        <w:rPr>
          <w:lang w:val="fr-FR"/>
        </w:rPr>
      </w:pPr>
    </w:p>
    <w:p w14:paraId="7B1CFF6D" w14:textId="4F303263" w:rsidR="00C21BD5" w:rsidRPr="00FC1736" w:rsidRDefault="005604F4" w:rsidP="00AA3881">
      <w:pPr>
        <w:tabs>
          <w:tab w:val="left" w:pos="7702"/>
        </w:tabs>
        <w:spacing w:line="360" w:lineRule="auto"/>
        <w:jc w:val="both"/>
        <w:rPr>
          <w:lang w:val="fr-FR" w:eastAsia="ja-JP"/>
        </w:rPr>
      </w:pPr>
      <w:r w:rsidRPr="00FC1736">
        <w:rPr>
          <w:b/>
          <w:lang w:val="fr-FR" w:eastAsia="ja-JP"/>
        </w:rPr>
        <w:t>Lorenzo Devilla</w:t>
      </w:r>
      <w:r w:rsidR="008E423C" w:rsidRPr="00FC1736">
        <w:rPr>
          <w:lang w:val="fr-FR" w:eastAsia="ja-JP"/>
        </w:rPr>
        <w:t xml:space="preserve"> a comparé di</w:t>
      </w:r>
      <w:r w:rsidR="00357C5C" w:rsidRPr="00FC1736">
        <w:rPr>
          <w:lang w:val="fr-FR" w:eastAsia="ja-JP"/>
        </w:rPr>
        <w:t>fférents</w:t>
      </w:r>
      <w:r w:rsidRPr="00FC1736">
        <w:rPr>
          <w:lang w:val="fr-FR" w:eastAsia="ja-JP"/>
        </w:rPr>
        <w:t xml:space="preserve"> guid</w:t>
      </w:r>
      <w:r w:rsidR="008E423C" w:rsidRPr="00FC1736">
        <w:rPr>
          <w:lang w:val="fr-FR" w:eastAsia="ja-JP"/>
        </w:rPr>
        <w:t>es français contemporains</w:t>
      </w:r>
      <w:r w:rsidRPr="00FC1736">
        <w:rPr>
          <w:lang w:val="fr-FR" w:eastAsia="ja-JP"/>
        </w:rPr>
        <w:t xml:space="preserve"> sur</w:t>
      </w:r>
      <w:r w:rsidR="008E423C" w:rsidRPr="00FC1736">
        <w:rPr>
          <w:lang w:val="fr-FR" w:eastAsia="ja-JP"/>
        </w:rPr>
        <w:t xml:space="preserve"> la</w:t>
      </w:r>
      <w:r w:rsidRPr="00FC1736">
        <w:rPr>
          <w:lang w:val="fr-FR" w:eastAsia="ja-JP"/>
        </w:rPr>
        <w:t xml:space="preserve"> Sard</w:t>
      </w:r>
      <w:r w:rsidR="00357C5C" w:rsidRPr="00FC1736">
        <w:rPr>
          <w:lang w:val="fr-FR" w:eastAsia="ja-JP"/>
        </w:rPr>
        <w:t>aigne</w:t>
      </w:r>
      <w:r w:rsidR="00765973" w:rsidRPr="00FC1736">
        <w:rPr>
          <w:lang w:val="fr-FR" w:eastAsia="ja-JP"/>
        </w:rPr>
        <w:t>,</w:t>
      </w:r>
      <w:r w:rsidRPr="00FC1736">
        <w:rPr>
          <w:lang w:val="fr-FR" w:eastAsia="ja-JP"/>
        </w:rPr>
        <w:t xml:space="preserve"> qui mettent en évidence</w:t>
      </w:r>
      <w:r w:rsidR="008E423C" w:rsidRPr="00FC1736">
        <w:rPr>
          <w:lang w:val="fr-FR" w:eastAsia="ja-JP"/>
        </w:rPr>
        <w:t xml:space="preserve"> </w:t>
      </w:r>
      <w:r w:rsidRPr="00FC1736">
        <w:rPr>
          <w:lang w:val="fr-FR" w:eastAsia="ja-JP"/>
        </w:rPr>
        <w:t xml:space="preserve">tant </w:t>
      </w:r>
      <w:r w:rsidR="008E423C" w:rsidRPr="00FC1736">
        <w:rPr>
          <w:lang w:val="fr-FR" w:eastAsia="ja-JP"/>
        </w:rPr>
        <w:t>la position de l'île à la croisée des culture</w:t>
      </w:r>
      <w:r w:rsidR="007123B3">
        <w:rPr>
          <w:lang w:val="fr-FR" w:eastAsia="ja-JP"/>
        </w:rPr>
        <w:t>s</w:t>
      </w:r>
      <w:r w:rsidR="008E423C" w:rsidRPr="00FC1736">
        <w:rPr>
          <w:lang w:val="fr-FR" w:eastAsia="ja-JP"/>
        </w:rPr>
        <w:t xml:space="preserve"> méditerranéenne</w:t>
      </w:r>
      <w:r w:rsidR="007123B3">
        <w:rPr>
          <w:lang w:val="fr-FR" w:eastAsia="ja-JP"/>
        </w:rPr>
        <w:t>s</w:t>
      </w:r>
      <w:r w:rsidR="008E423C" w:rsidRPr="00FC1736">
        <w:rPr>
          <w:lang w:val="fr-FR" w:eastAsia="ja-JP"/>
        </w:rPr>
        <w:t>, que son caractère éternel, hors des</w:t>
      </w:r>
      <w:r w:rsidRPr="00FC1736">
        <w:rPr>
          <w:lang w:val="fr-FR" w:eastAsia="ja-JP"/>
        </w:rPr>
        <w:t xml:space="preserve"> chemin</w:t>
      </w:r>
      <w:r w:rsidR="008E423C" w:rsidRPr="00FC1736">
        <w:rPr>
          <w:lang w:val="fr-FR" w:eastAsia="ja-JP"/>
        </w:rPr>
        <w:t>s</w:t>
      </w:r>
      <w:r w:rsidRPr="00FC1736">
        <w:rPr>
          <w:lang w:val="fr-FR" w:eastAsia="ja-JP"/>
        </w:rPr>
        <w:t xml:space="preserve"> battu</w:t>
      </w:r>
      <w:r w:rsidR="008E423C" w:rsidRPr="00FC1736">
        <w:rPr>
          <w:lang w:val="fr-FR" w:eastAsia="ja-JP"/>
        </w:rPr>
        <w:t>s,</w:t>
      </w:r>
      <w:r w:rsidRPr="00FC1736">
        <w:rPr>
          <w:lang w:val="fr-FR" w:eastAsia="ja-JP"/>
        </w:rPr>
        <w:t xml:space="preserve"> qui a </w:t>
      </w:r>
      <w:r w:rsidR="00765973" w:rsidRPr="00FC1736">
        <w:rPr>
          <w:lang w:val="fr-FR" w:eastAsia="ja-JP"/>
        </w:rPr>
        <w:t>su préserver</w:t>
      </w:r>
      <w:r w:rsidRPr="00FC1736">
        <w:rPr>
          <w:lang w:val="fr-FR" w:eastAsia="ja-JP"/>
        </w:rPr>
        <w:t xml:space="preserve"> ses traditions. Les guides culturels et pratiques servent de </w:t>
      </w:r>
      <w:r w:rsidR="00427283" w:rsidRPr="00FC1736">
        <w:rPr>
          <w:lang w:val="fr-FR" w:eastAsia="ja-JP"/>
        </w:rPr>
        <w:t>« </w:t>
      </w:r>
      <w:r w:rsidRPr="00FC1736">
        <w:rPr>
          <w:lang w:val="fr-FR" w:eastAsia="ja-JP"/>
        </w:rPr>
        <w:t>marqueurs</w:t>
      </w:r>
      <w:r w:rsidR="00427283" w:rsidRPr="00FC1736">
        <w:rPr>
          <w:lang w:val="fr-FR" w:eastAsia="ja-JP"/>
        </w:rPr>
        <w:t> »</w:t>
      </w:r>
      <w:r w:rsidRPr="00FC1736">
        <w:rPr>
          <w:lang w:val="fr-FR" w:eastAsia="ja-JP"/>
        </w:rPr>
        <w:t xml:space="preserve"> pour séduire le visiteur et construire </w:t>
      </w:r>
      <w:r w:rsidR="008E423C" w:rsidRPr="00FC1736">
        <w:rPr>
          <w:lang w:val="fr-FR" w:eastAsia="ja-JP"/>
        </w:rPr>
        <w:t>une image de l'endroit</w:t>
      </w:r>
      <w:r w:rsidRPr="00FC1736">
        <w:rPr>
          <w:lang w:val="fr-FR" w:eastAsia="ja-JP"/>
        </w:rPr>
        <w:t>. Le</w:t>
      </w:r>
      <w:r w:rsidR="00877E9E" w:rsidRPr="00FC1736">
        <w:rPr>
          <w:lang w:val="fr-FR" w:eastAsia="ja-JP"/>
        </w:rPr>
        <w:t>s</w:t>
      </w:r>
      <w:r w:rsidRPr="00FC1736">
        <w:rPr>
          <w:lang w:val="fr-FR" w:eastAsia="ja-JP"/>
        </w:rPr>
        <w:t xml:space="preserve"> </w:t>
      </w:r>
      <w:r w:rsidR="008E423C" w:rsidRPr="00FC1736">
        <w:rPr>
          <w:lang w:val="fr-FR" w:eastAsia="ja-JP"/>
        </w:rPr>
        <w:t>guide</w:t>
      </w:r>
      <w:r w:rsidR="00877E9E" w:rsidRPr="00FC1736">
        <w:rPr>
          <w:lang w:val="fr-FR" w:eastAsia="ja-JP"/>
        </w:rPr>
        <w:t>s</w:t>
      </w:r>
      <w:r w:rsidR="008E423C" w:rsidRPr="00FC1736">
        <w:rPr>
          <w:lang w:val="fr-FR" w:eastAsia="ja-JP"/>
        </w:rPr>
        <w:t xml:space="preserve"> français</w:t>
      </w:r>
      <w:r w:rsidRPr="00FC1736">
        <w:rPr>
          <w:lang w:val="fr-FR" w:eastAsia="ja-JP"/>
        </w:rPr>
        <w:t xml:space="preserve"> </w:t>
      </w:r>
      <w:r w:rsidR="008E423C" w:rsidRPr="00FC1736">
        <w:rPr>
          <w:lang w:val="fr-FR" w:eastAsia="ja-JP"/>
        </w:rPr>
        <w:t xml:space="preserve">mettent tous en lumière </w:t>
      </w:r>
      <w:r w:rsidRPr="00FC1736">
        <w:rPr>
          <w:lang w:val="fr-FR" w:eastAsia="ja-JP"/>
        </w:rPr>
        <w:t xml:space="preserve">les facettes </w:t>
      </w:r>
      <w:r w:rsidR="00427283" w:rsidRPr="00FC1736">
        <w:rPr>
          <w:lang w:val="fr-FR" w:eastAsia="ja-JP"/>
        </w:rPr>
        <w:t>« </w:t>
      </w:r>
      <w:r w:rsidRPr="00FC1736">
        <w:rPr>
          <w:lang w:val="fr-FR" w:eastAsia="ja-JP"/>
        </w:rPr>
        <w:t>uniques</w:t>
      </w:r>
      <w:r w:rsidR="00427283" w:rsidRPr="00FC1736">
        <w:rPr>
          <w:lang w:val="fr-FR" w:eastAsia="ja-JP"/>
        </w:rPr>
        <w:t> »</w:t>
      </w:r>
      <w:r w:rsidR="007123B3">
        <w:rPr>
          <w:lang w:val="fr-FR" w:eastAsia="ja-JP"/>
        </w:rPr>
        <w:t xml:space="preserve"> et</w:t>
      </w:r>
      <w:r w:rsidRPr="00FC1736">
        <w:rPr>
          <w:lang w:val="fr-FR" w:eastAsia="ja-JP"/>
        </w:rPr>
        <w:t xml:space="preserve"> </w:t>
      </w:r>
      <w:r w:rsidR="00427283" w:rsidRPr="00FC1736">
        <w:rPr>
          <w:lang w:val="fr-FR" w:eastAsia="ja-JP"/>
        </w:rPr>
        <w:t>« </w:t>
      </w:r>
      <w:r w:rsidRPr="00FC1736">
        <w:rPr>
          <w:lang w:val="fr-FR" w:eastAsia="ja-JP"/>
        </w:rPr>
        <w:t>rares</w:t>
      </w:r>
      <w:r w:rsidR="00427283" w:rsidRPr="00FC1736">
        <w:rPr>
          <w:lang w:val="fr-FR" w:eastAsia="ja-JP"/>
        </w:rPr>
        <w:t> »</w:t>
      </w:r>
      <w:r w:rsidRPr="00FC1736">
        <w:rPr>
          <w:lang w:val="fr-FR" w:eastAsia="ja-JP"/>
        </w:rPr>
        <w:t xml:space="preserve"> de </w:t>
      </w:r>
      <w:r w:rsidR="008E423C" w:rsidRPr="00FC1736">
        <w:rPr>
          <w:lang w:val="fr-FR" w:eastAsia="ja-JP"/>
        </w:rPr>
        <w:t xml:space="preserve">la </w:t>
      </w:r>
      <w:r w:rsidRPr="00FC1736">
        <w:rPr>
          <w:lang w:val="fr-FR" w:eastAsia="ja-JP"/>
        </w:rPr>
        <w:t>Sard</w:t>
      </w:r>
      <w:r w:rsidR="00427283" w:rsidRPr="00FC1736">
        <w:rPr>
          <w:lang w:val="fr-FR" w:eastAsia="ja-JP"/>
        </w:rPr>
        <w:t>ai</w:t>
      </w:r>
      <w:r w:rsidRPr="00FC1736">
        <w:rPr>
          <w:lang w:val="fr-FR" w:eastAsia="ja-JP"/>
        </w:rPr>
        <w:t>gn</w:t>
      </w:r>
      <w:r w:rsidR="008E423C" w:rsidRPr="00FC1736">
        <w:rPr>
          <w:lang w:val="fr-FR" w:eastAsia="ja-JP"/>
        </w:rPr>
        <w:t>e</w:t>
      </w:r>
      <w:r w:rsidRPr="00FC1736">
        <w:rPr>
          <w:lang w:val="fr-FR" w:eastAsia="ja-JP"/>
        </w:rPr>
        <w:t xml:space="preserve"> : de sa </w:t>
      </w:r>
      <w:r w:rsidR="00877E9E" w:rsidRPr="00FC1736">
        <w:rPr>
          <w:lang w:val="fr-FR" w:eastAsia="ja-JP"/>
        </w:rPr>
        <w:t xml:space="preserve">langue jusqu’à sa </w:t>
      </w:r>
      <w:r w:rsidRPr="00FC1736">
        <w:rPr>
          <w:lang w:val="fr-FR" w:eastAsia="ja-JP"/>
        </w:rPr>
        <w:t xml:space="preserve">cuisine </w:t>
      </w:r>
      <w:r w:rsidR="00877E9E" w:rsidRPr="00FC1736">
        <w:rPr>
          <w:lang w:val="fr-FR" w:eastAsia="ja-JP"/>
        </w:rPr>
        <w:t xml:space="preserve">et </w:t>
      </w:r>
      <w:r w:rsidR="00427283" w:rsidRPr="00FC1736">
        <w:rPr>
          <w:lang w:val="fr-FR" w:eastAsia="ja-JP"/>
        </w:rPr>
        <w:t>sa</w:t>
      </w:r>
      <w:r w:rsidR="00877E9E" w:rsidRPr="00FC1736">
        <w:rPr>
          <w:lang w:val="fr-FR" w:eastAsia="ja-JP"/>
        </w:rPr>
        <w:t xml:space="preserve"> </w:t>
      </w:r>
      <w:r w:rsidR="008E423C" w:rsidRPr="00FC1736">
        <w:rPr>
          <w:lang w:val="fr-FR" w:eastAsia="ja-JP"/>
        </w:rPr>
        <w:t xml:space="preserve">tradition musicale </w:t>
      </w:r>
      <w:r w:rsidR="00877E9E" w:rsidRPr="00FC1736">
        <w:rPr>
          <w:lang w:val="fr-FR" w:eastAsia="ja-JP"/>
        </w:rPr>
        <w:t>–</w:t>
      </w:r>
      <w:r w:rsidR="006C0743" w:rsidRPr="00FC1736">
        <w:rPr>
          <w:lang w:val="fr-FR" w:eastAsia="ja-JP"/>
        </w:rPr>
        <w:t xml:space="preserve"> </w:t>
      </w:r>
      <w:r w:rsidR="00877E9E" w:rsidRPr="00FC1736">
        <w:rPr>
          <w:lang w:val="fr-FR" w:eastAsia="ja-JP"/>
        </w:rPr>
        <w:t>l</w:t>
      </w:r>
      <w:r w:rsidR="00FF013D" w:rsidRPr="00FC1736">
        <w:rPr>
          <w:lang w:val="fr-FR" w:eastAsia="ja-JP"/>
        </w:rPr>
        <w:t xml:space="preserve">a </w:t>
      </w:r>
      <w:r w:rsidR="00877E9E" w:rsidRPr="00FC1736">
        <w:rPr>
          <w:lang w:val="fr-FR" w:eastAsia="ja-JP"/>
        </w:rPr>
        <w:t>plus</w:t>
      </w:r>
      <w:r w:rsidRPr="00FC1736">
        <w:rPr>
          <w:lang w:val="fr-FR" w:eastAsia="ja-JP"/>
        </w:rPr>
        <w:t xml:space="preserve"> vieil</w:t>
      </w:r>
      <w:r w:rsidR="008E423C" w:rsidRPr="00FC1736">
        <w:rPr>
          <w:lang w:val="fr-FR" w:eastAsia="ja-JP"/>
        </w:rPr>
        <w:t>le</w:t>
      </w:r>
      <w:r w:rsidR="00FF013D" w:rsidRPr="00FC1736">
        <w:rPr>
          <w:lang w:val="fr-FR" w:eastAsia="ja-JP"/>
        </w:rPr>
        <w:t xml:space="preserve"> de la</w:t>
      </w:r>
      <w:r w:rsidR="00877E9E" w:rsidRPr="00FC1736">
        <w:rPr>
          <w:lang w:val="fr-FR" w:eastAsia="ja-JP"/>
        </w:rPr>
        <w:t xml:space="preserve"> Méditerranée.</w:t>
      </w:r>
    </w:p>
    <w:p w14:paraId="264DB7ED" w14:textId="77777777" w:rsidR="00AA3881" w:rsidRPr="00FC1736" w:rsidRDefault="00AA3881" w:rsidP="00AA3881">
      <w:pPr>
        <w:spacing w:line="360" w:lineRule="auto"/>
        <w:jc w:val="both"/>
        <w:rPr>
          <w:b/>
          <w:lang w:val="fr-FR" w:eastAsia="ja-JP"/>
        </w:rPr>
      </w:pPr>
    </w:p>
    <w:p w14:paraId="57B61DCC" w14:textId="757D4DEA" w:rsidR="00E1495E" w:rsidRPr="00FC1736" w:rsidRDefault="00E1495E" w:rsidP="00AA3881">
      <w:pPr>
        <w:spacing w:line="360" w:lineRule="auto"/>
        <w:jc w:val="both"/>
        <w:rPr>
          <w:lang w:val="fr-FR"/>
        </w:rPr>
      </w:pPr>
      <w:r w:rsidRPr="00FC1736">
        <w:rPr>
          <w:b/>
          <w:lang w:val="fr-FR" w:eastAsia="ja-JP"/>
        </w:rPr>
        <w:t>Gabriella Ballesio</w:t>
      </w:r>
      <w:r w:rsidR="00E6342A" w:rsidRPr="00FC1736">
        <w:rPr>
          <w:lang w:val="fr-FR" w:eastAsia="ja-JP"/>
        </w:rPr>
        <w:t xml:space="preserve"> a expliqué le développement de</w:t>
      </w:r>
      <w:r w:rsidR="00294038" w:rsidRPr="00FC1736">
        <w:rPr>
          <w:lang w:val="fr-FR" w:eastAsia="ja-JP"/>
        </w:rPr>
        <w:t>s</w:t>
      </w:r>
      <w:r w:rsidR="00E6342A" w:rsidRPr="00FC1736">
        <w:rPr>
          <w:lang w:val="fr-FR" w:eastAsia="ja-JP"/>
        </w:rPr>
        <w:t xml:space="preserve"> guides de</w:t>
      </w:r>
      <w:r w:rsidRPr="00FC1736">
        <w:rPr>
          <w:lang w:val="fr-FR" w:eastAsia="ja-JP"/>
        </w:rPr>
        <w:t xml:space="preserve"> </w:t>
      </w:r>
      <w:r w:rsidR="00E6342A" w:rsidRPr="00FC1736">
        <w:rPr>
          <w:lang w:val="fr-FR" w:eastAsia="ja-JP"/>
        </w:rPr>
        <w:t>la Vallée Vaudoise</w:t>
      </w:r>
      <w:r w:rsidR="00883B70" w:rsidRPr="00FC1736">
        <w:rPr>
          <w:lang w:val="fr-FR" w:eastAsia="ja-JP"/>
        </w:rPr>
        <w:t xml:space="preserve"> de</w:t>
      </w:r>
      <w:r w:rsidR="00E6342A" w:rsidRPr="00FC1736">
        <w:rPr>
          <w:lang w:val="fr-FR" w:eastAsia="ja-JP"/>
        </w:rPr>
        <w:t xml:space="preserve"> la communauté religieuse</w:t>
      </w:r>
      <w:r w:rsidR="005E0F38" w:rsidRPr="00FC1736">
        <w:rPr>
          <w:lang w:val="fr-FR" w:eastAsia="ja-JP"/>
        </w:rPr>
        <w:t xml:space="preserve"> </w:t>
      </w:r>
      <w:r w:rsidR="00883B70" w:rsidRPr="00FC1736">
        <w:rPr>
          <w:lang w:val="fr-FR" w:eastAsia="ja-JP"/>
        </w:rPr>
        <w:t>vaudoise du</w:t>
      </w:r>
      <w:r w:rsidR="005E0F38" w:rsidRPr="00FC1736">
        <w:rPr>
          <w:lang w:val="fr-FR" w:eastAsia="ja-JP"/>
        </w:rPr>
        <w:t xml:space="preserve"> </w:t>
      </w:r>
      <w:r w:rsidRPr="00FC1736">
        <w:rPr>
          <w:lang w:val="fr-FR" w:eastAsia="ja-JP"/>
        </w:rPr>
        <w:t xml:space="preserve">Piémont. </w:t>
      </w:r>
      <w:r w:rsidR="00E6342A" w:rsidRPr="00FC1736">
        <w:rPr>
          <w:lang w:val="fr-FR" w:eastAsia="ja-JP"/>
        </w:rPr>
        <w:t>Les prem</w:t>
      </w:r>
      <w:r w:rsidR="005E0F38" w:rsidRPr="00FC1736">
        <w:rPr>
          <w:lang w:val="fr-FR" w:eastAsia="ja-JP"/>
        </w:rPr>
        <w:t>iers exemples de guides</w:t>
      </w:r>
      <w:r w:rsidR="00883B70" w:rsidRPr="00FC1736">
        <w:rPr>
          <w:lang w:val="fr-FR" w:eastAsia="ja-JP"/>
        </w:rPr>
        <w:t xml:space="preserve"> incluant des </w:t>
      </w:r>
      <w:r w:rsidRPr="00FC1736">
        <w:rPr>
          <w:lang w:val="fr-FR" w:eastAsia="ja-JP"/>
        </w:rPr>
        <w:t xml:space="preserve">récits de voyage </w:t>
      </w:r>
      <w:r w:rsidR="00883B70" w:rsidRPr="00FC1736">
        <w:rPr>
          <w:lang w:val="fr-FR" w:eastAsia="ja-JP"/>
        </w:rPr>
        <w:t xml:space="preserve"> qui</w:t>
      </w:r>
      <w:r w:rsidR="008C628D" w:rsidRPr="00FC1736">
        <w:rPr>
          <w:lang w:val="fr-FR" w:eastAsia="ja-JP"/>
        </w:rPr>
        <w:t xml:space="preserve"> </w:t>
      </w:r>
      <w:r w:rsidR="008B6F51" w:rsidRPr="00FC1736">
        <w:rPr>
          <w:lang w:val="fr-FR" w:eastAsia="ja-JP"/>
        </w:rPr>
        <w:t xml:space="preserve">étaient </w:t>
      </w:r>
      <w:r w:rsidRPr="00FC1736">
        <w:rPr>
          <w:lang w:val="fr-FR" w:eastAsia="ja-JP"/>
        </w:rPr>
        <w:t xml:space="preserve">souvent </w:t>
      </w:r>
      <w:r w:rsidR="00883B70" w:rsidRPr="00FC1736">
        <w:rPr>
          <w:lang w:val="fr-FR" w:eastAsia="ja-JP"/>
        </w:rPr>
        <w:t xml:space="preserve">le </w:t>
      </w:r>
      <w:r w:rsidR="00E6342A" w:rsidRPr="00FC1736">
        <w:rPr>
          <w:lang w:val="fr-FR" w:eastAsia="ja-JP"/>
        </w:rPr>
        <w:t xml:space="preserve">fait </w:t>
      </w:r>
      <w:r w:rsidR="00883B70" w:rsidRPr="00FC1736">
        <w:rPr>
          <w:lang w:val="fr-FR" w:eastAsia="ja-JP"/>
        </w:rPr>
        <w:t>de</w:t>
      </w:r>
      <w:r w:rsidR="008B6F51" w:rsidRPr="00FC1736">
        <w:rPr>
          <w:lang w:val="fr-FR" w:eastAsia="ja-JP"/>
        </w:rPr>
        <w:t xml:space="preserve"> visiteurs</w:t>
      </w:r>
      <w:r w:rsidR="00E6342A" w:rsidRPr="00FC1736">
        <w:rPr>
          <w:lang w:val="fr-FR" w:eastAsia="ja-JP"/>
        </w:rPr>
        <w:t xml:space="preserve"> </w:t>
      </w:r>
      <w:r w:rsidR="008B6F51" w:rsidRPr="00FC1736">
        <w:rPr>
          <w:lang w:val="fr-FR" w:eastAsia="ja-JP"/>
        </w:rPr>
        <w:t>britanniques et écossais</w:t>
      </w:r>
      <w:r w:rsidR="008C628D" w:rsidRPr="00FC1736">
        <w:rPr>
          <w:lang w:val="fr-FR" w:eastAsia="ja-JP"/>
        </w:rPr>
        <w:t>,</w:t>
      </w:r>
      <w:r w:rsidRPr="00FC1736">
        <w:rPr>
          <w:lang w:val="fr-FR" w:eastAsia="ja-JP"/>
        </w:rPr>
        <w:t xml:space="preserve"> membres du clergé et </w:t>
      </w:r>
      <w:r w:rsidR="00883B70" w:rsidRPr="00FC1736">
        <w:rPr>
          <w:lang w:val="fr-FR" w:eastAsia="ja-JP"/>
        </w:rPr>
        <w:t xml:space="preserve">de </w:t>
      </w:r>
      <w:r w:rsidRPr="00FC1736">
        <w:rPr>
          <w:lang w:val="fr-FR" w:eastAsia="ja-JP"/>
        </w:rPr>
        <w:t>la bourgeoisie  intéressé</w:t>
      </w:r>
      <w:r w:rsidR="008B6F51" w:rsidRPr="00FC1736">
        <w:rPr>
          <w:lang w:val="fr-FR" w:eastAsia="ja-JP"/>
        </w:rPr>
        <w:t xml:space="preserve">s par le </w:t>
      </w:r>
      <w:r w:rsidR="00883B70" w:rsidRPr="00FC1736">
        <w:rPr>
          <w:lang w:val="fr-FR" w:eastAsia="ja-JP"/>
        </w:rPr>
        <w:t>renouvellement</w:t>
      </w:r>
      <w:r w:rsidR="00883B70" w:rsidRPr="00FC1736">
        <w:rPr>
          <w:lang w:val="fr-FR" w:eastAsia="ja-JP"/>
        </w:rPr>
        <w:t xml:space="preserve"> </w:t>
      </w:r>
      <w:r w:rsidRPr="00FC1736">
        <w:rPr>
          <w:lang w:val="fr-FR" w:eastAsia="ja-JP"/>
        </w:rPr>
        <w:t>spiritue</w:t>
      </w:r>
      <w:r w:rsidR="008B6F51" w:rsidRPr="00FC1736">
        <w:rPr>
          <w:lang w:val="fr-FR" w:eastAsia="ja-JP"/>
        </w:rPr>
        <w:t>l du</w:t>
      </w:r>
      <w:r w:rsidR="00E6342A" w:rsidRPr="00FC1736">
        <w:rPr>
          <w:lang w:val="fr-FR" w:eastAsia="ja-JP"/>
        </w:rPr>
        <w:t xml:space="preserve"> mouvement Vaudois</w:t>
      </w:r>
      <w:r w:rsidR="00604D66" w:rsidRPr="00FC1736">
        <w:rPr>
          <w:lang w:val="fr-FR" w:eastAsia="ja-JP"/>
        </w:rPr>
        <w:t>. Des guides</w:t>
      </w:r>
      <w:r w:rsidRPr="00FC1736">
        <w:rPr>
          <w:lang w:val="fr-FR" w:eastAsia="ja-JP"/>
        </w:rPr>
        <w:t xml:space="preserve"> pro</w:t>
      </w:r>
      <w:r w:rsidR="00E6342A" w:rsidRPr="00FC1736">
        <w:rPr>
          <w:lang w:val="fr-FR" w:eastAsia="ja-JP"/>
        </w:rPr>
        <w:t>duits</w:t>
      </w:r>
      <w:r w:rsidR="00604D66" w:rsidRPr="00FC1736">
        <w:rPr>
          <w:lang w:val="fr-FR" w:eastAsia="ja-JP"/>
        </w:rPr>
        <w:t xml:space="preserve"> </w:t>
      </w:r>
      <w:r w:rsidR="00883B70" w:rsidRPr="00FC1736">
        <w:rPr>
          <w:lang w:val="fr-FR" w:eastAsia="ja-JP"/>
        </w:rPr>
        <w:t>plus tard,</w:t>
      </w:r>
      <w:r w:rsidR="00E6342A" w:rsidRPr="00FC1736">
        <w:rPr>
          <w:lang w:val="fr-FR" w:eastAsia="ja-JP"/>
        </w:rPr>
        <w:t xml:space="preserve"> à la fin du</w:t>
      </w:r>
      <w:r w:rsidR="00DA7201" w:rsidRPr="00FC1736">
        <w:rPr>
          <w:lang w:val="fr-FR" w:eastAsia="ja-JP"/>
        </w:rPr>
        <w:t xml:space="preserve"> XIX</w:t>
      </w:r>
      <w:r w:rsidR="007123B3" w:rsidRPr="007123B3">
        <w:rPr>
          <w:vertAlign w:val="superscript"/>
          <w:lang w:val="fr-FR" w:eastAsia="ja-JP"/>
        </w:rPr>
        <w:t>e</w:t>
      </w:r>
      <w:r w:rsidRPr="00FC1736">
        <w:rPr>
          <w:lang w:val="fr-FR" w:eastAsia="ja-JP"/>
        </w:rPr>
        <w:t xml:space="preserve"> et </w:t>
      </w:r>
      <w:r w:rsidR="00E6342A" w:rsidRPr="00FC1736">
        <w:rPr>
          <w:lang w:val="fr-FR" w:eastAsia="ja-JP"/>
        </w:rPr>
        <w:t>au débu</w:t>
      </w:r>
      <w:r w:rsidR="00DA7201" w:rsidRPr="00FC1736">
        <w:rPr>
          <w:lang w:val="fr-FR" w:eastAsia="ja-JP"/>
        </w:rPr>
        <w:t>t du XX</w:t>
      </w:r>
      <w:r w:rsidR="007123B3" w:rsidRPr="007123B3">
        <w:rPr>
          <w:vertAlign w:val="superscript"/>
          <w:lang w:val="fr-FR" w:eastAsia="ja-JP"/>
        </w:rPr>
        <w:t>e</w:t>
      </w:r>
      <w:r w:rsidR="00DA7201" w:rsidRPr="00FC1736">
        <w:rPr>
          <w:lang w:val="fr-FR" w:eastAsia="ja-JP"/>
        </w:rPr>
        <w:t xml:space="preserve">, </w:t>
      </w:r>
      <w:r w:rsidR="00E6342A" w:rsidRPr="00FC1736">
        <w:rPr>
          <w:lang w:val="fr-FR" w:eastAsia="ja-JP"/>
        </w:rPr>
        <w:t xml:space="preserve">se sont adressés </w:t>
      </w:r>
      <w:r w:rsidR="00883B70" w:rsidRPr="00FC1736">
        <w:rPr>
          <w:lang w:val="fr-FR" w:eastAsia="ja-JP"/>
        </w:rPr>
        <w:t>tant</w:t>
      </w:r>
      <w:r w:rsidR="00883B70" w:rsidRPr="00FC1736">
        <w:rPr>
          <w:lang w:val="fr-FR" w:eastAsia="ja-JP"/>
        </w:rPr>
        <w:t xml:space="preserve"> </w:t>
      </w:r>
      <w:r w:rsidR="00883B70" w:rsidRPr="00FC1736">
        <w:rPr>
          <w:lang w:val="fr-FR" w:eastAsia="ja-JP"/>
        </w:rPr>
        <w:t xml:space="preserve"> à un</w:t>
      </w:r>
      <w:r w:rsidR="00883B70" w:rsidRPr="00FC1736">
        <w:rPr>
          <w:lang w:val="fr-FR" w:eastAsia="ja-JP"/>
        </w:rPr>
        <w:t xml:space="preserve"> </w:t>
      </w:r>
      <w:r w:rsidR="00E6342A" w:rsidRPr="00FC1736">
        <w:rPr>
          <w:lang w:val="fr-FR" w:eastAsia="ja-JP"/>
        </w:rPr>
        <w:t>public</w:t>
      </w:r>
      <w:r w:rsidR="00604D66" w:rsidRPr="00FC1736">
        <w:rPr>
          <w:lang w:val="fr-FR" w:eastAsia="ja-JP"/>
        </w:rPr>
        <w:t xml:space="preserve"> </w:t>
      </w:r>
      <w:r w:rsidR="00883B70" w:rsidRPr="00FC1736">
        <w:rPr>
          <w:lang w:val="fr-FR" w:eastAsia="ja-JP"/>
        </w:rPr>
        <w:t>qui faisait partie de</w:t>
      </w:r>
      <w:r w:rsidR="00604D66" w:rsidRPr="00FC1736">
        <w:rPr>
          <w:lang w:val="fr-FR" w:eastAsia="ja-JP"/>
        </w:rPr>
        <w:t xml:space="preserve"> la communauté </w:t>
      </w:r>
      <w:r w:rsidR="007A4D2B" w:rsidRPr="00FC1736">
        <w:rPr>
          <w:lang w:val="fr-FR" w:eastAsia="ja-JP"/>
        </w:rPr>
        <w:t>qu’aux</w:t>
      </w:r>
      <w:r w:rsidRPr="00FC1736">
        <w:rPr>
          <w:lang w:val="fr-FR" w:eastAsia="ja-JP"/>
        </w:rPr>
        <w:t xml:space="preserve"> touristes </w:t>
      </w:r>
      <w:r w:rsidR="00883B70" w:rsidRPr="00FC1736">
        <w:rPr>
          <w:lang w:val="fr-FR" w:eastAsia="ja-JP"/>
        </w:rPr>
        <w:t xml:space="preserve">provenant </w:t>
      </w:r>
      <w:r w:rsidRPr="00FC1736">
        <w:rPr>
          <w:lang w:val="fr-FR" w:eastAsia="ja-JP"/>
        </w:rPr>
        <w:t>de l'extérieur.</w:t>
      </w:r>
    </w:p>
    <w:p w14:paraId="7760488B" w14:textId="77777777" w:rsidR="00F76B27" w:rsidRPr="00FC1736" w:rsidRDefault="00F76B27" w:rsidP="00AA3881">
      <w:pPr>
        <w:spacing w:line="360" w:lineRule="auto"/>
        <w:rPr>
          <w:lang w:val="fr-FR"/>
        </w:rPr>
      </w:pPr>
    </w:p>
    <w:p w14:paraId="6C826813" w14:textId="001D88A0" w:rsidR="00DE3136" w:rsidRPr="00FC1736" w:rsidRDefault="00DE3136" w:rsidP="00AA3881">
      <w:pPr>
        <w:tabs>
          <w:tab w:val="left" w:pos="7702"/>
        </w:tabs>
        <w:spacing w:line="360" w:lineRule="auto"/>
        <w:jc w:val="both"/>
        <w:rPr>
          <w:lang w:val="fr-FR" w:eastAsia="ja-JP"/>
        </w:rPr>
      </w:pPr>
      <w:r w:rsidRPr="00FC1736">
        <w:rPr>
          <w:b/>
          <w:lang w:val="fr-FR" w:eastAsia="ja-JP"/>
        </w:rPr>
        <w:t>Paola Novara</w:t>
      </w:r>
      <w:r w:rsidRPr="00FC1736">
        <w:rPr>
          <w:lang w:val="fr-FR" w:eastAsia="ja-JP"/>
        </w:rPr>
        <w:t xml:space="preserve"> a montré l'évolution de</w:t>
      </w:r>
      <w:r w:rsidR="00B27F9C" w:rsidRPr="00FC1736">
        <w:rPr>
          <w:lang w:val="fr-FR" w:eastAsia="ja-JP"/>
        </w:rPr>
        <w:t>s</w:t>
      </w:r>
      <w:r w:rsidRPr="00FC1736">
        <w:rPr>
          <w:lang w:val="fr-FR" w:eastAsia="ja-JP"/>
        </w:rPr>
        <w:t xml:space="preserve"> guides sur Ravenne </w:t>
      </w:r>
      <w:r w:rsidR="00883B70" w:rsidRPr="00FC1736">
        <w:rPr>
          <w:lang w:val="fr-FR" w:eastAsia="ja-JP"/>
        </w:rPr>
        <w:t>aux</w:t>
      </w:r>
      <w:r w:rsidR="008C628D" w:rsidRPr="00FC1736">
        <w:rPr>
          <w:lang w:val="fr-FR" w:eastAsia="ja-JP"/>
        </w:rPr>
        <w:t xml:space="preserve"> XVIII et XIX</w:t>
      </w:r>
      <w:r w:rsidR="007123B3" w:rsidRPr="007123B3">
        <w:rPr>
          <w:vertAlign w:val="superscript"/>
          <w:lang w:val="fr-FR" w:eastAsia="ja-JP"/>
        </w:rPr>
        <w:t>e</w:t>
      </w:r>
      <w:r w:rsidR="0004365E" w:rsidRPr="00FC1736">
        <w:rPr>
          <w:lang w:val="fr-FR" w:eastAsia="ja-JP"/>
        </w:rPr>
        <w:t xml:space="preserve"> siècles, qui a profité de sa</w:t>
      </w:r>
      <w:r w:rsidR="00012D39" w:rsidRPr="00FC1736">
        <w:rPr>
          <w:lang w:val="fr-FR" w:eastAsia="ja-JP"/>
        </w:rPr>
        <w:t xml:space="preserve"> ren</w:t>
      </w:r>
      <w:r w:rsidR="00B27F9C" w:rsidRPr="00FC1736">
        <w:rPr>
          <w:lang w:val="fr-FR" w:eastAsia="ja-JP"/>
        </w:rPr>
        <w:t xml:space="preserve">ommée </w:t>
      </w:r>
      <w:r w:rsidR="00883B70" w:rsidRPr="00FC1736">
        <w:rPr>
          <w:lang w:val="fr-FR" w:eastAsia="ja-JP"/>
        </w:rPr>
        <w:t>comme</w:t>
      </w:r>
      <w:r w:rsidR="00883B70" w:rsidRPr="00FC1736">
        <w:rPr>
          <w:lang w:val="fr-FR" w:eastAsia="ja-JP"/>
        </w:rPr>
        <w:t xml:space="preserve"> </w:t>
      </w:r>
      <w:r w:rsidR="00883B70" w:rsidRPr="00FC1736">
        <w:rPr>
          <w:lang w:val="fr-FR" w:eastAsia="ja-JP"/>
        </w:rPr>
        <w:t>lieux</w:t>
      </w:r>
      <w:r w:rsidR="00883B70" w:rsidRPr="00FC1736">
        <w:rPr>
          <w:lang w:val="fr-FR" w:eastAsia="ja-JP"/>
        </w:rPr>
        <w:t xml:space="preserve"> </w:t>
      </w:r>
      <w:r w:rsidR="00883B70" w:rsidRPr="00FC1736">
        <w:rPr>
          <w:lang w:val="fr-FR" w:eastAsia="ja-JP"/>
        </w:rPr>
        <w:t xml:space="preserve">de production </w:t>
      </w:r>
      <w:r w:rsidR="0004365E" w:rsidRPr="00FC1736">
        <w:rPr>
          <w:lang w:val="fr-FR" w:eastAsia="ja-JP"/>
        </w:rPr>
        <w:t>de gravu</w:t>
      </w:r>
      <w:r w:rsidRPr="00FC1736">
        <w:rPr>
          <w:lang w:val="fr-FR" w:eastAsia="ja-JP"/>
        </w:rPr>
        <w:t>r</w:t>
      </w:r>
      <w:r w:rsidR="0004365E" w:rsidRPr="00FC1736">
        <w:rPr>
          <w:lang w:val="fr-FR" w:eastAsia="ja-JP"/>
        </w:rPr>
        <w:t>e</w:t>
      </w:r>
      <w:r w:rsidR="00B27F9C" w:rsidRPr="00FC1736">
        <w:rPr>
          <w:lang w:val="fr-FR" w:eastAsia="ja-JP"/>
        </w:rPr>
        <w:t>s</w:t>
      </w:r>
      <w:r w:rsidR="0004365E" w:rsidRPr="00FC1736">
        <w:rPr>
          <w:lang w:val="fr-FR" w:eastAsia="ja-JP"/>
        </w:rPr>
        <w:t xml:space="preserve"> faites à partir de</w:t>
      </w:r>
      <w:r w:rsidR="00240A51" w:rsidRPr="00FC1736">
        <w:rPr>
          <w:lang w:val="fr-FR" w:eastAsia="ja-JP"/>
        </w:rPr>
        <w:t xml:space="preserve"> photographies. L’intérêt</w:t>
      </w:r>
      <w:r w:rsidRPr="00FC1736">
        <w:rPr>
          <w:lang w:val="fr-FR" w:eastAsia="ja-JP"/>
        </w:rPr>
        <w:t xml:space="preserve"> dans </w:t>
      </w:r>
      <w:r w:rsidR="005836C8" w:rsidRPr="00FC1736">
        <w:rPr>
          <w:lang w:val="fr-FR" w:eastAsia="ja-JP"/>
        </w:rPr>
        <w:t xml:space="preserve">la </w:t>
      </w:r>
      <w:r w:rsidRPr="00FC1736">
        <w:rPr>
          <w:lang w:val="fr-FR" w:eastAsia="ja-JP"/>
        </w:rPr>
        <w:t xml:space="preserve">production des guides de la ville </w:t>
      </w:r>
      <w:r w:rsidR="00240A51" w:rsidRPr="00FC1736">
        <w:rPr>
          <w:lang w:val="fr-FR" w:eastAsia="ja-JP"/>
        </w:rPr>
        <w:t xml:space="preserve">s’est </w:t>
      </w:r>
      <w:r w:rsidR="00012D39" w:rsidRPr="00FC1736">
        <w:rPr>
          <w:lang w:val="fr-FR" w:eastAsia="ja-JP"/>
        </w:rPr>
        <w:t>développé</w:t>
      </w:r>
      <w:r w:rsidR="00240A51" w:rsidRPr="00FC1736">
        <w:rPr>
          <w:lang w:val="fr-FR" w:eastAsia="ja-JP"/>
        </w:rPr>
        <w:t xml:space="preserve"> </w:t>
      </w:r>
      <w:r w:rsidR="00883B70" w:rsidRPr="00FC1736">
        <w:rPr>
          <w:lang w:val="fr-FR" w:eastAsia="ja-JP"/>
        </w:rPr>
        <w:t>en même temps que</w:t>
      </w:r>
      <w:r w:rsidR="00240A51" w:rsidRPr="00FC1736">
        <w:rPr>
          <w:lang w:val="fr-FR" w:eastAsia="ja-JP"/>
        </w:rPr>
        <w:t xml:space="preserve"> la possibilité d'inclure</w:t>
      </w:r>
      <w:r w:rsidR="005836C8" w:rsidRPr="00FC1736">
        <w:rPr>
          <w:lang w:val="fr-FR" w:eastAsia="ja-JP"/>
        </w:rPr>
        <w:t xml:space="preserve"> dans les r</w:t>
      </w:r>
      <w:r w:rsidR="00883B70" w:rsidRPr="00FC1736">
        <w:rPr>
          <w:lang w:val="fr-FR" w:eastAsia="ja-JP"/>
        </w:rPr>
        <w:t>e</w:t>
      </w:r>
      <w:r w:rsidR="005836C8" w:rsidRPr="00FC1736">
        <w:rPr>
          <w:lang w:val="fr-FR" w:eastAsia="ja-JP"/>
        </w:rPr>
        <w:t>vues</w:t>
      </w:r>
      <w:r w:rsidR="00240A51" w:rsidRPr="00FC1736">
        <w:rPr>
          <w:lang w:val="fr-FR" w:eastAsia="ja-JP"/>
        </w:rPr>
        <w:t xml:space="preserve"> des </w:t>
      </w:r>
      <w:r w:rsidRPr="00FC1736">
        <w:rPr>
          <w:lang w:val="fr-FR" w:eastAsia="ja-JP"/>
        </w:rPr>
        <w:t xml:space="preserve">illustrations et </w:t>
      </w:r>
      <w:r w:rsidR="00240A51" w:rsidRPr="00FC1736">
        <w:rPr>
          <w:lang w:val="fr-FR" w:eastAsia="ja-JP"/>
        </w:rPr>
        <w:t xml:space="preserve">des </w:t>
      </w:r>
      <w:r w:rsidRPr="00FC1736">
        <w:rPr>
          <w:lang w:val="fr-FR" w:eastAsia="ja-JP"/>
        </w:rPr>
        <w:t>image</w:t>
      </w:r>
      <w:r w:rsidR="00240A51" w:rsidRPr="00FC1736">
        <w:rPr>
          <w:lang w:val="fr-FR" w:eastAsia="ja-JP"/>
        </w:rPr>
        <w:t>s photographiques</w:t>
      </w:r>
      <w:r w:rsidR="00D155C2" w:rsidRPr="00FC1736">
        <w:rPr>
          <w:lang w:val="fr-FR" w:eastAsia="ja-JP"/>
        </w:rPr>
        <w:t>. Au fil du temps</w:t>
      </w:r>
      <w:r w:rsidR="00883B70" w:rsidRPr="00FC1736">
        <w:rPr>
          <w:lang w:val="fr-FR" w:eastAsia="ja-JP"/>
        </w:rPr>
        <w:t>,</w:t>
      </w:r>
      <w:r w:rsidRPr="00FC1736">
        <w:rPr>
          <w:lang w:val="fr-FR" w:eastAsia="ja-JP"/>
        </w:rPr>
        <w:t xml:space="preserve"> </w:t>
      </w:r>
      <w:r w:rsidR="00883B70" w:rsidRPr="00FC1736">
        <w:rPr>
          <w:lang w:val="fr-FR" w:eastAsia="ja-JP"/>
        </w:rPr>
        <w:t>l</w:t>
      </w:r>
      <w:r w:rsidRPr="00FC1736">
        <w:rPr>
          <w:lang w:val="fr-FR" w:eastAsia="ja-JP"/>
        </w:rPr>
        <w:t xml:space="preserve">'attention </w:t>
      </w:r>
      <w:r w:rsidR="00240A51" w:rsidRPr="00FC1736">
        <w:rPr>
          <w:lang w:val="fr-FR" w:eastAsia="ja-JP"/>
        </w:rPr>
        <w:t>s’est déplacé</w:t>
      </w:r>
      <w:r w:rsidRPr="00FC1736">
        <w:rPr>
          <w:lang w:val="fr-FR" w:eastAsia="ja-JP"/>
        </w:rPr>
        <w:t xml:space="preserve"> de</w:t>
      </w:r>
      <w:r w:rsidR="00240A51" w:rsidRPr="00FC1736">
        <w:rPr>
          <w:lang w:val="fr-FR" w:eastAsia="ja-JP"/>
        </w:rPr>
        <w:t>s monogrammes et inscripti</w:t>
      </w:r>
      <w:r w:rsidR="00012D39" w:rsidRPr="00FC1736">
        <w:rPr>
          <w:lang w:val="fr-FR" w:eastAsia="ja-JP"/>
        </w:rPr>
        <w:t xml:space="preserve">ons vers </w:t>
      </w:r>
      <w:r w:rsidR="00D155C2" w:rsidRPr="00FC1736">
        <w:rPr>
          <w:lang w:val="fr-FR" w:eastAsia="ja-JP"/>
        </w:rPr>
        <w:t>une</w:t>
      </w:r>
      <w:r w:rsidR="00240A51" w:rsidRPr="00FC1736">
        <w:rPr>
          <w:lang w:val="fr-FR" w:eastAsia="ja-JP"/>
        </w:rPr>
        <w:t xml:space="preserve"> </w:t>
      </w:r>
      <w:r w:rsidRPr="00FC1736">
        <w:rPr>
          <w:lang w:val="fr-FR" w:eastAsia="ja-JP"/>
        </w:rPr>
        <w:t xml:space="preserve">documentation visuelle </w:t>
      </w:r>
      <w:r w:rsidR="00240A51" w:rsidRPr="00FC1736">
        <w:rPr>
          <w:lang w:val="fr-FR" w:eastAsia="ja-JP"/>
        </w:rPr>
        <w:t>sur</w:t>
      </w:r>
      <w:r w:rsidRPr="00FC1736">
        <w:rPr>
          <w:lang w:val="fr-FR" w:eastAsia="ja-JP"/>
        </w:rPr>
        <w:t xml:space="preserve"> l'héritage particulier de Ravenne.</w:t>
      </w:r>
    </w:p>
    <w:p w14:paraId="0E95BF04" w14:textId="77777777" w:rsidR="00AA3881" w:rsidRPr="00FC1736" w:rsidRDefault="00AA3881" w:rsidP="00AA3881">
      <w:pPr>
        <w:spacing w:line="360" w:lineRule="auto"/>
        <w:jc w:val="both"/>
        <w:rPr>
          <w:u w:val="single"/>
          <w:lang w:val="fr-FR"/>
        </w:rPr>
      </w:pPr>
    </w:p>
    <w:p w14:paraId="4CD571B0" w14:textId="388EE40D" w:rsidR="00E74A09" w:rsidRPr="00FC1736" w:rsidRDefault="00E74A09" w:rsidP="00AA3881">
      <w:pPr>
        <w:spacing w:line="360" w:lineRule="auto"/>
        <w:jc w:val="both"/>
        <w:rPr>
          <w:u w:val="single"/>
          <w:lang w:val="fr-FR"/>
        </w:rPr>
      </w:pPr>
      <w:r w:rsidRPr="00FC1736">
        <w:rPr>
          <w:u w:val="single"/>
          <w:lang w:val="fr-FR"/>
        </w:rPr>
        <w:t>L'après-midi du deuxiè</w:t>
      </w:r>
      <w:r w:rsidR="00326424" w:rsidRPr="00FC1736">
        <w:rPr>
          <w:u w:val="single"/>
          <w:lang w:val="fr-FR"/>
        </w:rPr>
        <w:t>me jour, les conférenciers ont abordé le</w:t>
      </w:r>
      <w:r w:rsidRPr="00FC1736">
        <w:rPr>
          <w:u w:val="single"/>
          <w:lang w:val="fr-FR"/>
        </w:rPr>
        <w:t xml:space="preserve"> thème </w:t>
      </w:r>
      <w:r w:rsidR="00326424" w:rsidRPr="00FC1736">
        <w:rPr>
          <w:u w:val="single"/>
          <w:lang w:val="fr-FR"/>
        </w:rPr>
        <w:t>de l’</w:t>
      </w:r>
      <w:r w:rsidR="00CB4EAE" w:rsidRPr="00FC1736">
        <w:rPr>
          <w:u w:val="single"/>
          <w:lang w:val="fr-FR"/>
        </w:rPr>
        <w:t>art et</w:t>
      </w:r>
      <w:r w:rsidR="00883B70" w:rsidRPr="00FC1736">
        <w:rPr>
          <w:u w:val="single"/>
          <w:lang w:val="fr-FR"/>
        </w:rPr>
        <w:t xml:space="preserve"> de</w:t>
      </w:r>
      <w:r w:rsidR="00CB4EAE" w:rsidRPr="00FC1736">
        <w:rPr>
          <w:u w:val="single"/>
          <w:lang w:val="fr-FR"/>
        </w:rPr>
        <w:t xml:space="preserve"> l'architecture dans l</w:t>
      </w:r>
      <w:r w:rsidRPr="00FC1736">
        <w:rPr>
          <w:u w:val="single"/>
          <w:lang w:val="fr-FR"/>
        </w:rPr>
        <w:t>es guides</w:t>
      </w:r>
      <w:r w:rsidR="00326424" w:rsidRPr="00FC1736">
        <w:rPr>
          <w:u w:val="single"/>
          <w:lang w:val="fr-FR"/>
        </w:rPr>
        <w:t xml:space="preserve"> touristiques</w:t>
      </w:r>
      <w:r w:rsidRPr="00FC1736">
        <w:rPr>
          <w:u w:val="single"/>
          <w:lang w:val="fr-FR"/>
        </w:rPr>
        <w:t>.</w:t>
      </w:r>
    </w:p>
    <w:p w14:paraId="0B9B1324" w14:textId="77777777" w:rsidR="005C5576" w:rsidRPr="00FC1736" w:rsidRDefault="005C5576" w:rsidP="00AA3881">
      <w:pPr>
        <w:spacing w:line="360" w:lineRule="auto"/>
        <w:rPr>
          <w:u w:val="single"/>
          <w:lang w:val="fr-FR"/>
        </w:rPr>
      </w:pPr>
    </w:p>
    <w:p w14:paraId="22759B42" w14:textId="6015B019" w:rsidR="005604F4" w:rsidRPr="00FC1736" w:rsidRDefault="005604F4" w:rsidP="00AA3881">
      <w:pPr>
        <w:spacing w:line="360" w:lineRule="auto"/>
        <w:jc w:val="both"/>
        <w:rPr>
          <w:lang w:val="fr-FR" w:eastAsia="ja-JP"/>
        </w:rPr>
      </w:pPr>
      <w:r w:rsidRPr="00FC1736">
        <w:rPr>
          <w:b/>
          <w:lang w:val="fr-FR" w:eastAsia="ja-JP"/>
        </w:rPr>
        <w:t>Karolina Jara</w:t>
      </w:r>
      <w:r w:rsidR="00F92971" w:rsidRPr="00FC1736">
        <w:rPr>
          <w:lang w:val="fr-FR" w:eastAsia="ja-JP"/>
        </w:rPr>
        <w:t xml:space="preserve"> a présenté le projet en cours de f</w:t>
      </w:r>
      <w:r w:rsidR="00CB3921" w:rsidRPr="00FC1736">
        <w:rPr>
          <w:lang w:val="fr-FR" w:eastAsia="ja-JP"/>
        </w:rPr>
        <w:t>aire un guide sur Wroclaw</w:t>
      </w:r>
      <w:r w:rsidR="00886822" w:rsidRPr="00FC1736">
        <w:rPr>
          <w:lang w:val="fr-FR" w:eastAsia="ja-JP"/>
        </w:rPr>
        <w:t xml:space="preserve"> en Pologne</w:t>
      </w:r>
      <w:r w:rsidR="00EE5D2F" w:rsidRPr="00FC1736">
        <w:rPr>
          <w:lang w:val="fr-FR" w:eastAsia="ja-JP"/>
        </w:rPr>
        <w:t>« </w:t>
      </w:r>
      <w:r w:rsidR="00CB3921" w:rsidRPr="00FC1736">
        <w:rPr>
          <w:i/>
          <w:lang w:val="fr-FR" w:eastAsia="ja-JP"/>
        </w:rPr>
        <w:t>Before/After</w:t>
      </w:r>
      <w:r w:rsidR="00EE5D2F" w:rsidRPr="00FC1736">
        <w:rPr>
          <w:lang w:val="fr-FR" w:eastAsia="ja-JP"/>
        </w:rPr>
        <w:t> »</w:t>
      </w:r>
      <w:r w:rsidR="00184B63" w:rsidRPr="00FC1736">
        <w:rPr>
          <w:lang w:val="fr-FR" w:eastAsia="ja-JP"/>
        </w:rPr>
        <w:t xml:space="preserve">, </w:t>
      </w:r>
      <w:r w:rsidR="00353BAD" w:rsidRPr="00FC1736">
        <w:rPr>
          <w:lang w:val="fr-FR" w:eastAsia="ja-JP"/>
        </w:rPr>
        <w:t>qui</w:t>
      </w:r>
      <w:r w:rsidR="007930A6" w:rsidRPr="00FC1736">
        <w:rPr>
          <w:lang w:val="fr-FR" w:eastAsia="ja-JP"/>
        </w:rPr>
        <w:t xml:space="preserve"> </w:t>
      </w:r>
      <w:r w:rsidRPr="00FC1736">
        <w:rPr>
          <w:lang w:val="fr-FR" w:eastAsia="ja-JP"/>
        </w:rPr>
        <w:t>exam</w:t>
      </w:r>
      <w:r w:rsidR="00F92971" w:rsidRPr="00FC1736">
        <w:rPr>
          <w:lang w:val="fr-FR" w:eastAsia="ja-JP"/>
        </w:rPr>
        <w:t>ine 170 constructions</w:t>
      </w:r>
      <w:r w:rsidRPr="00FC1736">
        <w:rPr>
          <w:lang w:val="fr-FR" w:eastAsia="ja-JP"/>
        </w:rPr>
        <w:t xml:space="preserve"> pour créer un plus grand récit de l'histoire de la ville et </w:t>
      </w:r>
      <w:r w:rsidR="00F92971" w:rsidRPr="00FC1736">
        <w:rPr>
          <w:lang w:val="fr-FR" w:eastAsia="ja-JP"/>
        </w:rPr>
        <w:t xml:space="preserve">de </w:t>
      </w:r>
      <w:r w:rsidRPr="00FC1736">
        <w:rPr>
          <w:lang w:val="fr-FR" w:eastAsia="ja-JP"/>
        </w:rPr>
        <w:t xml:space="preserve">l'architecture </w:t>
      </w:r>
      <w:r w:rsidR="00EE5D2F" w:rsidRPr="00FC1736">
        <w:rPr>
          <w:lang w:val="fr-FR" w:eastAsia="ja-JP"/>
        </w:rPr>
        <w:t>au</w:t>
      </w:r>
      <w:r w:rsidR="00CB3921" w:rsidRPr="00FC1736">
        <w:rPr>
          <w:lang w:val="fr-FR" w:eastAsia="ja-JP"/>
        </w:rPr>
        <w:t xml:space="preserve"> XX</w:t>
      </w:r>
      <w:r w:rsidR="007123B3" w:rsidRPr="007123B3">
        <w:rPr>
          <w:vertAlign w:val="superscript"/>
          <w:lang w:val="fr-FR" w:eastAsia="ja-JP"/>
        </w:rPr>
        <w:t>e</w:t>
      </w:r>
      <w:r w:rsidR="007930A6" w:rsidRPr="00FC1736">
        <w:rPr>
          <w:lang w:val="fr-FR" w:eastAsia="ja-JP"/>
        </w:rPr>
        <w:t xml:space="preserve"> siècle</w:t>
      </w:r>
      <w:r w:rsidR="00353BAD" w:rsidRPr="00FC1736">
        <w:rPr>
          <w:lang w:val="fr-FR" w:eastAsia="ja-JP"/>
        </w:rPr>
        <w:t xml:space="preserve"> plutôt que d’</w:t>
      </w:r>
      <w:r w:rsidR="00EE5D2F" w:rsidRPr="00FC1736">
        <w:rPr>
          <w:lang w:val="fr-FR" w:eastAsia="ja-JP"/>
        </w:rPr>
        <w:t xml:space="preserve">en </w:t>
      </w:r>
      <w:r w:rsidR="00353BAD" w:rsidRPr="00FC1736">
        <w:rPr>
          <w:lang w:val="fr-FR" w:eastAsia="ja-JP"/>
        </w:rPr>
        <w:t>extraire seulement un fragment particulier</w:t>
      </w:r>
      <w:r w:rsidR="00583CAB" w:rsidRPr="00FC1736">
        <w:rPr>
          <w:lang w:val="fr-FR" w:eastAsia="ja-JP"/>
        </w:rPr>
        <w:t xml:space="preserve">. </w:t>
      </w:r>
      <w:r w:rsidR="00EE5D2F" w:rsidRPr="00FC1736">
        <w:rPr>
          <w:lang w:val="fr-FR" w:eastAsia="ja-JP"/>
        </w:rPr>
        <w:t>Alors qu’elle faisait</w:t>
      </w:r>
      <w:r w:rsidR="00EE5D2F" w:rsidRPr="00FC1736">
        <w:rPr>
          <w:lang w:val="fr-FR" w:eastAsia="ja-JP"/>
        </w:rPr>
        <w:t xml:space="preserve"> </w:t>
      </w:r>
      <w:r w:rsidR="00CB3921" w:rsidRPr="00FC1736">
        <w:rPr>
          <w:lang w:val="fr-FR" w:eastAsia="ja-JP"/>
        </w:rPr>
        <w:t xml:space="preserve">partie </w:t>
      </w:r>
      <w:r w:rsidR="00C47CCB" w:rsidRPr="00FC1736">
        <w:rPr>
          <w:lang w:val="fr-FR" w:eastAsia="ja-JP"/>
        </w:rPr>
        <w:t xml:space="preserve">de </w:t>
      </w:r>
      <w:r w:rsidRPr="00FC1736">
        <w:rPr>
          <w:lang w:val="fr-FR" w:eastAsia="ja-JP"/>
        </w:rPr>
        <w:t xml:space="preserve">l'Allemagne et </w:t>
      </w:r>
      <w:r w:rsidR="00583CAB" w:rsidRPr="00FC1736">
        <w:rPr>
          <w:lang w:val="fr-FR" w:eastAsia="ja-JP"/>
        </w:rPr>
        <w:t>de la République de Weimar au</w:t>
      </w:r>
      <w:r w:rsidR="00C47CCB" w:rsidRPr="00FC1736">
        <w:rPr>
          <w:lang w:val="fr-FR" w:eastAsia="ja-JP"/>
        </w:rPr>
        <w:t xml:space="preserve"> début du </w:t>
      </w:r>
      <w:r w:rsidR="00353BAD" w:rsidRPr="00FC1736">
        <w:rPr>
          <w:lang w:val="fr-FR" w:eastAsia="ja-JP"/>
        </w:rPr>
        <w:t>XX</w:t>
      </w:r>
      <w:r w:rsidR="007123B3" w:rsidRPr="007123B3">
        <w:rPr>
          <w:vertAlign w:val="superscript"/>
          <w:lang w:val="fr-FR" w:eastAsia="ja-JP"/>
        </w:rPr>
        <w:t>e</w:t>
      </w:r>
      <w:r w:rsidR="00C47CCB" w:rsidRPr="00FC1736">
        <w:rPr>
          <w:lang w:val="fr-FR" w:eastAsia="ja-JP"/>
        </w:rPr>
        <w:t xml:space="preserve"> siècle</w:t>
      </w:r>
      <w:r w:rsidR="00FC3B8A" w:rsidRPr="00FC1736">
        <w:rPr>
          <w:lang w:val="fr-FR" w:eastAsia="ja-JP"/>
        </w:rPr>
        <w:t xml:space="preserve">, </w:t>
      </w:r>
      <w:r w:rsidR="00EE5D2F" w:rsidRPr="00FC1736">
        <w:rPr>
          <w:lang w:val="fr-FR" w:eastAsia="ja-JP"/>
        </w:rPr>
        <w:t>Wroclaw</w:t>
      </w:r>
      <w:r w:rsidR="00FC3B8A" w:rsidRPr="00FC1736">
        <w:rPr>
          <w:lang w:val="fr-FR" w:eastAsia="ja-JP"/>
        </w:rPr>
        <w:t xml:space="preserve"> fut</w:t>
      </w:r>
      <w:r w:rsidRPr="00FC1736">
        <w:rPr>
          <w:lang w:val="fr-FR" w:eastAsia="ja-JP"/>
        </w:rPr>
        <w:t xml:space="preserve"> un site d'expériment</w:t>
      </w:r>
      <w:r w:rsidR="00C47CCB" w:rsidRPr="00FC1736">
        <w:rPr>
          <w:lang w:val="fr-FR" w:eastAsia="ja-JP"/>
        </w:rPr>
        <w:t xml:space="preserve">ation architecturale. </w:t>
      </w:r>
      <w:r w:rsidR="00EE5D2F" w:rsidRPr="00FC1736">
        <w:rPr>
          <w:lang w:val="fr-FR" w:eastAsia="ja-JP"/>
        </w:rPr>
        <w:t>P</w:t>
      </w:r>
      <w:r w:rsidRPr="00FC1736">
        <w:rPr>
          <w:lang w:val="fr-FR" w:eastAsia="ja-JP"/>
        </w:rPr>
        <w:t>ass</w:t>
      </w:r>
      <w:r w:rsidR="00EE5D2F" w:rsidRPr="00FC1736">
        <w:rPr>
          <w:lang w:val="fr-FR" w:eastAsia="ja-JP"/>
        </w:rPr>
        <w:t>ant</w:t>
      </w:r>
      <w:r w:rsidRPr="00FC1736">
        <w:rPr>
          <w:lang w:val="fr-FR" w:eastAsia="ja-JP"/>
        </w:rPr>
        <w:t xml:space="preserve"> aux </w:t>
      </w:r>
      <w:r w:rsidR="00EE5D2F" w:rsidRPr="00FC1736">
        <w:rPr>
          <w:lang w:val="fr-FR" w:eastAsia="ja-JP"/>
        </w:rPr>
        <w:t xml:space="preserve">mains des </w:t>
      </w:r>
      <w:r w:rsidRPr="00FC1736">
        <w:rPr>
          <w:lang w:val="fr-FR" w:eastAsia="ja-JP"/>
        </w:rPr>
        <w:t xml:space="preserve">Nazis </w:t>
      </w:r>
      <w:r w:rsidR="00EE5D2F" w:rsidRPr="00FC1736">
        <w:rPr>
          <w:lang w:val="fr-FR" w:eastAsia="ja-JP"/>
        </w:rPr>
        <w:t>et s’intégrant à</w:t>
      </w:r>
      <w:r w:rsidRPr="00FC1736">
        <w:rPr>
          <w:lang w:val="fr-FR" w:eastAsia="ja-JP"/>
        </w:rPr>
        <w:t xml:space="preserve"> la Pologne,</w:t>
      </w:r>
      <w:r w:rsidR="00583CAB" w:rsidRPr="00FC1736">
        <w:rPr>
          <w:lang w:val="fr-FR" w:eastAsia="ja-JP"/>
        </w:rPr>
        <w:t xml:space="preserve"> </w:t>
      </w:r>
      <w:r w:rsidR="00EE5D2F" w:rsidRPr="00FC1736">
        <w:rPr>
          <w:lang w:val="fr-FR" w:eastAsia="ja-JP"/>
        </w:rPr>
        <w:t xml:space="preserve">cette expérimentation fait place à </w:t>
      </w:r>
      <w:r w:rsidRPr="00FC1736">
        <w:rPr>
          <w:lang w:val="fr-FR" w:eastAsia="ja-JP"/>
        </w:rPr>
        <w:t xml:space="preserve">des entreprises </w:t>
      </w:r>
      <w:r w:rsidR="00583CAB" w:rsidRPr="00FC1736">
        <w:rPr>
          <w:lang w:val="fr-FR" w:eastAsia="ja-JP"/>
        </w:rPr>
        <w:t>de</w:t>
      </w:r>
      <w:r w:rsidRPr="00FC1736">
        <w:rPr>
          <w:lang w:val="fr-FR" w:eastAsia="ja-JP"/>
        </w:rPr>
        <w:t xml:space="preserve"> logement</w:t>
      </w:r>
      <w:r w:rsidR="00583CAB" w:rsidRPr="00FC1736">
        <w:rPr>
          <w:lang w:val="fr-FR" w:eastAsia="ja-JP"/>
        </w:rPr>
        <w:t>s</w:t>
      </w:r>
      <w:r w:rsidRPr="00FC1736">
        <w:rPr>
          <w:lang w:val="fr-FR" w:eastAsia="ja-JP"/>
        </w:rPr>
        <w:t xml:space="preserve"> s</w:t>
      </w:r>
      <w:r w:rsidR="00583CAB" w:rsidRPr="00FC1736">
        <w:rPr>
          <w:lang w:val="fr-FR" w:eastAsia="ja-JP"/>
        </w:rPr>
        <w:t>ociaux</w:t>
      </w:r>
      <w:r w:rsidRPr="00FC1736">
        <w:rPr>
          <w:lang w:val="fr-FR" w:eastAsia="ja-JP"/>
        </w:rPr>
        <w:t xml:space="preserve"> et </w:t>
      </w:r>
      <w:r w:rsidR="00EE5D2F" w:rsidRPr="00FC1736">
        <w:rPr>
          <w:lang w:val="fr-FR" w:eastAsia="ja-JP"/>
        </w:rPr>
        <w:t xml:space="preserve">à d’autres </w:t>
      </w:r>
      <w:r w:rsidRPr="00FC1736">
        <w:rPr>
          <w:lang w:val="fr-FR" w:eastAsia="ja-JP"/>
        </w:rPr>
        <w:t>projets publics typiques de</w:t>
      </w:r>
      <w:r w:rsidR="00C47CCB" w:rsidRPr="00FC1736">
        <w:rPr>
          <w:lang w:val="fr-FR" w:eastAsia="ja-JP"/>
        </w:rPr>
        <w:t>s</w:t>
      </w:r>
      <w:r w:rsidRPr="00FC1736">
        <w:rPr>
          <w:lang w:val="fr-FR" w:eastAsia="ja-JP"/>
        </w:rPr>
        <w:t xml:space="preserve"> Pays de l'Est. Ave</w:t>
      </w:r>
      <w:r w:rsidR="00C47CCB" w:rsidRPr="00FC1736">
        <w:rPr>
          <w:lang w:val="fr-FR" w:eastAsia="ja-JP"/>
        </w:rPr>
        <w:t>c la chute du Mur de Berlin et d</w:t>
      </w:r>
      <w:r w:rsidR="00583CAB" w:rsidRPr="00FC1736">
        <w:rPr>
          <w:lang w:val="fr-FR" w:eastAsia="ja-JP"/>
        </w:rPr>
        <w:t>u</w:t>
      </w:r>
      <w:r w:rsidRPr="00FC1736">
        <w:rPr>
          <w:lang w:val="fr-FR" w:eastAsia="ja-JP"/>
        </w:rPr>
        <w:t xml:space="preserve"> </w:t>
      </w:r>
      <w:r w:rsidR="00EE5D2F" w:rsidRPr="00FC1736">
        <w:rPr>
          <w:lang w:val="fr-FR" w:eastAsia="ja-JP"/>
        </w:rPr>
        <w:t>s</w:t>
      </w:r>
      <w:r w:rsidRPr="00FC1736">
        <w:rPr>
          <w:lang w:val="fr-FR" w:eastAsia="ja-JP"/>
        </w:rPr>
        <w:t>ocialisme, de nouveaux</w:t>
      </w:r>
      <w:r w:rsidR="00C47CCB" w:rsidRPr="00FC1736">
        <w:rPr>
          <w:lang w:val="fr-FR" w:eastAsia="ja-JP"/>
        </w:rPr>
        <w:t xml:space="preserve"> types de construction</w:t>
      </w:r>
      <w:r w:rsidR="00EE5D2F" w:rsidRPr="00FC1736">
        <w:rPr>
          <w:lang w:val="fr-FR" w:eastAsia="ja-JP"/>
        </w:rPr>
        <w:t>s</w:t>
      </w:r>
      <w:r w:rsidRPr="00FC1736">
        <w:rPr>
          <w:lang w:val="fr-FR" w:eastAsia="ja-JP"/>
        </w:rPr>
        <w:t xml:space="preserve"> e</w:t>
      </w:r>
      <w:r w:rsidR="00C47CCB" w:rsidRPr="00FC1736">
        <w:rPr>
          <w:lang w:val="fr-FR" w:eastAsia="ja-JP"/>
        </w:rPr>
        <w:t>t de</w:t>
      </w:r>
      <w:r w:rsidRPr="00FC1736">
        <w:rPr>
          <w:lang w:val="fr-FR" w:eastAsia="ja-JP"/>
        </w:rPr>
        <w:t xml:space="preserve"> styles </w:t>
      </w:r>
      <w:r w:rsidR="00583CAB" w:rsidRPr="00FC1736">
        <w:rPr>
          <w:lang w:val="fr-FR" w:eastAsia="ja-JP"/>
        </w:rPr>
        <w:t xml:space="preserve">ont </w:t>
      </w:r>
      <w:r w:rsidR="00EE5D2F" w:rsidRPr="00FC1736">
        <w:rPr>
          <w:lang w:val="fr-FR" w:eastAsia="ja-JP"/>
        </w:rPr>
        <w:t>vu le jour dans</w:t>
      </w:r>
      <w:r w:rsidR="00EE5D2F" w:rsidRPr="00FC1736">
        <w:rPr>
          <w:lang w:val="fr-FR" w:eastAsia="ja-JP"/>
        </w:rPr>
        <w:t xml:space="preserve"> </w:t>
      </w:r>
      <w:r w:rsidR="00583CAB" w:rsidRPr="00FC1736">
        <w:rPr>
          <w:lang w:val="fr-FR" w:eastAsia="ja-JP"/>
        </w:rPr>
        <w:t>le paysage urbain</w:t>
      </w:r>
      <w:r w:rsidR="00EE5D2F" w:rsidRPr="00FC1736">
        <w:rPr>
          <w:lang w:val="fr-FR" w:eastAsia="ja-JP"/>
        </w:rPr>
        <w:t>. Le premier</w:t>
      </w:r>
      <w:r w:rsidR="00583CAB" w:rsidRPr="00FC1736">
        <w:rPr>
          <w:lang w:val="fr-FR" w:eastAsia="ja-JP"/>
        </w:rPr>
        <w:t xml:space="preserve"> un exemple  -</w:t>
      </w:r>
      <w:r w:rsidR="00E76065" w:rsidRPr="00FC1736">
        <w:rPr>
          <w:lang w:val="fr-FR" w:eastAsia="ja-JP"/>
        </w:rPr>
        <w:t xml:space="preserve"> </w:t>
      </w:r>
      <w:r w:rsidR="00EE5D2F" w:rsidRPr="00FC1736">
        <w:rPr>
          <w:lang w:val="fr-FR" w:eastAsia="ja-JP"/>
        </w:rPr>
        <w:t>le plus important sûrement</w:t>
      </w:r>
      <w:r w:rsidR="00E76065" w:rsidRPr="00FC1736">
        <w:rPr>
          <w:lang w:val="fr-FR" w:eastAsia="ja-JP"/>
        </w:rPr>
        <w:t xml:space="preserve"> </w:t>
      </w:r>
      <w:r w:rsidR="00583CAB" w:rsidRPr="00FC1736">
        <w:rPr>
          <w:lang w:val="fr-FR" w:eastAsia="ja-JP"/>
        </w:rPr>
        <w:t>-</w:t>
      </w:r>
      <w:r w:rsidRPr="00FC1736">
        <w:rPr>
          <w:lang w:val="fr-FR" w:eastAsia="ja-JP"/>
        </w:rPr>
        <w:t xml:space="preserve"> étant le grand magasin </w:t>
      </w:r>
      <w:r w:rsidR="00E76065" w:rsidRPr="00FC1736">
        <w:rPr>
          <w:lang w:val="fr-FR" w:eastAsia="ja-JP"/>
        </w:rPr>
        <w:t>de style post</w:t>
      </w:r>
      <w:r w:rsidR="00583CAB" w:rsidRPr="00FC1736">
        <w:rPr>
          <w:lang w:val="fr-FR" w:eastAsia="ja-JP"/>
        </w:rPr>
        <w:t>moderne SolPol.</w:t>
      </w:r>
    </w:p>
    <w:p w14:paraId="6BACD025" w14:textId="77777777" w:rsidR="00134590" w:rsidRPr="00FC1736" w:rsidRDefault="00134590" w:rsidP="00AA3881">
      <w:pPr>
        <w:widowControl w:val="0"/>
        <w:autoSpaceDE w:val="0"/>
        <w:autoSpaceDN w:val="0"/>
        <w:adjustRightInd w:val="0"/>
        <w:spacing w:line="360" w:lineRule="auto"/>
        <w:rPr>
          <w:lang w:val="fr-FR" w:eastAsia="ja-JP"/>
        </w:rPr>
      </w:pPr>
    </w:p>
    <w:p w14:paraId="43E0B975" w14:textId="3B119ECD" w:rsidR="002D6942" w:rsidRPr="00FC1736" w:rsidRDefault="002D6942" w:rsidP="00AA3881">
      <w:pPr>
        <w:spacing w:line="360" w:lineRule="auto"/>
        <w:jc w:val="both"/>
        <w:rPr>
          <w:lang w:val="fr-FR"/>
        </w:rPr>
      </w:pPr>
      <w:r w:rsidRPr="00FC1736">
        <w:rPr>
          <w:b/>
          <w:lang w:val="fr-FR" w:eastAsia="ja-JP"/>
        </w:rPr>
        <w:lastRenderedPageBreak/>
        <w:t>Marija Dremaite et Ula Ambrasaite</w:t>
      </w:r>
      <w:r w:rsidR="0093221C" w:rsidRPr="00FC1736">
        <w:rPr>
          <w:lang w:val="fr-FR" w:eastAsia="ja-JP"/>
        </w:rPr>
        <w:t xml:space="preserve"> ont </w:t>
      </w:r>
      <w:r w:rsidRPr="00FC1736">
        <w:rPr>
          <w:lang w:val="fr-FR" w:eastAsia="ja-JP"/>
        </w:rPr>
        <w:t>montré</w:t>
      </w:r>
      <w:r w:rsidR="002711BF" w:rsidRPr="00FC1736">
        <w:rPr>
          <w:lang w:val="fr-FR" w:eastAsia="ja-JP"/>
        </w:rPr>
        <w:t xml:space="preserve"> comment</w:t>
      </w:r>
      <w:r w:rsidRPr="00FC1736">
        <w:rPr>
          <w:lang w:val="fr-FR" w:eastAsia="ja-JP"/>
        </w:rPr>
        <w:t xml:space="preserve"> </w:t>
      </w:r>
      <w:r w:rsidR="002711BF" w:rsidRPr="00FC1736">
        <w:rPr>
          <w:lang w:val="fr-FR" w:eastAsia="ja-JP"/>
        </w:rPr>
        <w:t xml:space="preserve">les </w:t>
      </w:r>
      <w:r w:rsidR="002711BF" w:rsidRPr="00FC1736">
        <w:rPr>
          <w:lang w:val="fr-FR" w:eastAsia="ja-JP"/>
        </w:rPr>
        <w:t xml:space="preserve"> </w:t>
      </w:r>
      <w:r w:rsidR="002711BF" w:rsidRPr="00FC1736">
        <w:rPr>
          <w:lang w:val="fr-FR" w:eastAsia="ja-JP"/>
        </w:rPr>
        <w:t xml:space="preserve">Guides Architecturaux </w:t>
      </w:r>
      <w:r w:rsidRPr="00FC1736">
        <w:rPr>
          <w:lang w:val="fr-FR" w:eastAsia="ja-JP"/>
        </w:rPr>
        <w:t xml:space="preserve">de Vilnius et </w:t>
      </w:r>
      <w:r w:rsidR="002711BF" w:rsidRPr="00FC1736">
        <w:rPr>
          <w:lang w:val="fr-FR" w:eastAsia="ja-JP"/>
        </w:rPr>
        <w:t>de</w:t>
      </w:r>
      <w:r w:rsidR="002711BF" w:rsidRPr="00FC1736">
        <w:rPr>
          <w:lang w:val="fr-FR" w:eastAsia="ja-JP"/>
        </w:rPr>
        <w:t xml:space="preserve"> </w:t>
      </w:r>
      <w:r w:rsidRPr="00FC1736">
        <w:rPr>
          <w:lang w:val="fr-FR" w:eastAsia="ja-JP"/>
        </w:rPr>
        <w:t xml:space="preserve">Kaunas </w:t>
      </w:r>
      <w:r w:rsidR="00534D43" w:rsidRPr="00FC1736">
        <w:rPr>
          <w:lang w:val="fr-FR" w:eastAsia="ja-JP"/>
        </w:rPr>
        <w:t xml:space="preserve">sont devenus </w:t>
      </w:r>
      <w:r w:rsidR="002711BF" w:rsidRPr="00FC1736">
        <w:rPr>
          <w:lang w:val="fr-FR" w:eastAsia="ja-JP"/>
        </w:rPr>
        <w:t xml:space="preserve">pour leurs habitants </w:t>
      </w:r>
      <w:r w:rsidR="00E03C31" w:rsidRPr="00FC1736">
        <w:rPr>
          <w:lang w:val="fr-FR" w:eastAsia="ja-JP"/>
        </w:rPr>
        <w:t xml:space="preserve">aussi </w:t>
      </w:r>
      <w:r w:rsidR="00534D43" w:rsidRPr="00FC1736">
        <w:rPr>
          <w:lang w:val="fr-FR" w:eastAsia="ja-JP"/>
        </w:rPr>
        <w:t>importants</w:t>
      </w:r>
      <w:r w:rsidR="00E53A1C" w:rsidRPr="00FC1736">
        <w:rPr>
          <w:lang w:val="fr-FR" w:eastAsia="ja-JP"/>
        </w:rPr>
        <w:t xml:space="preserve">, voire plus </w:t>
      </w:r>
      <w:r w:rsidR="002711BF" w:rsidRPr="00FC1736">
        <w:rPr>
          <w:lang w:val="fr-FR" w:eastAsia="ja-JP"/>
        </w:rPr>
        <w:t>que</w:t>
      </w:r>
      <w:r w:rsidR="002711BF" w:rsidRPr="00FC1736">
        <w:rPr>
          <w:lang w:val="fr-FR" w:eastAsia="ja-JP"/>
        </w:rPr>
        <w:t xml:space="preserve"> </w:t>
      </w:r>
      <w:r w:rsidR="00E53A1C" w:rsidRPr="00FC1736">
        <w:rPr>
          <w:lang w:val="fr-FR" w:eastAsia="ja-JP"/>
        </w:rPr>
        <w:t>des</w:t>
      </w:r>
      <w:r w:rsidR="000A150E" w:rsidRPr="00FC1736">
        <w:rPr>
          <w:lang w:val="fr-FR" w:eastAsia="ja-JP"/>
        </w:rPr>
        <w:t xml:space="preserve"> </w:t>
      </w:r>
      <w:r w:rsidRPr="00FC1736">
        <w:rPr>
          <w:lang w:val="fr-FR" w:eastAsia="ja-JP"/>
        </w:rPr>
        <w:t>manuel</w:t>
      </w:r>
      <w:r w:rsidR="000A150E" w:rsidRPr="00FC1736">
        <w:rPr>
          <w:lang w:val="fr-FR" w:eastAsia="ja-JP"/>
        </w:rPr>
        <w:t>s d</w:t>
      </w:r>
      <w:r w:rsidRPr="00FC1736">
        <w:rPr>
          <w:lang w:val="fr-FR" w:eastAsia="ja-JP"/>
        </w:rPr>
        <w:t>'hi</w:t>
      </w:r>
      <w:r w:rsidR="000A150E" w:rsidRPr="00FC1736">
        <w:rPr>
          <w:lang w:val="fr-FR" w:eastAsia="ja-JP"/>
        </w:rPr>
        <w:t>stoire sociale et d’</w:t>
      </w:r>
      <w:r w:rsidRPr="00FC1736">
        <w:rPr>
          <w:lang w:val="fr-FR" w:eastAsia="ja-JP"/>
        </w:rPr>
        <w:t>héritage civique. Les guid</w:t>
      </w:r>
      <w:r w:rsidR="000A150E" w:rsidRPr="00FC1736">
        <w:rPr>
          <w:lang w:val="fr-FR" w:eastAsia="ja-JP"/>
        </w:rPr>
        <w:t xml:space="preserve">es </w:t>
      </w:r>
      <w:r w:rsidR="002711BF" w:rsidRPr="00FC1736">
        <w:rPr>
          <w:lang w:val="fr-FR" w:eastAsia="ja-JP"/>
        </w:rPr>
        <w:t xml:space="preserve">abordent en effet </w:t>
      </w:r>
      <w:r w:rsidR="00D3320A" w:rsidRPr="00FC1736">
        <w:rPr>
          <w:lang w:val="fr-FR" w:eastAsia="ja-JP"/>
        </w:rPr>
        <w:t>des aspects</w:t>
      </w:r>
      <w:r w:rsidRPr="00FC1736">
        <w:rPr>
          <w:lang w:val="fr-FR" w:eastAsia="ja-JP"/>
        </w:rPr>
        <w:t xml:space="preserve"> qui ne sont pas </w:t>
      </w:r>
      <w:r w:rsidR="00FD1D26" w:rsidRPr="00FC1736">
        <w:rPr>
          <w:lang w:val="fr-FR" w:eastAsia="ja-JP"/>
        </w:rPr>
        <w:t>décrits</w:t>
      </w:r>
      <w:r w:rsidR="00D3320A" w:rsidRPr="00FC1736">
        <w:rPr>
          <w:lang w:val="fr-FR" w:eastAsia="ja-JP"/>
        </w:rPr>
        <w:t xml:space="preserve"> </w:t>
      </w:r>
      <w:r w:rsidRPr="00FC1736">
        <w:rPr>
          <w:lang w:val="fr-FR" w:eastAsia="ja-JP"/>
        </w:rPr>
        <w:t>ailleurs</w:t>
      </w:r>
      <w:r w:rsidR="00D3320A" w:rsidRPr="00FC1736">
        <w:rPr>
          <w:lang w:val="fr-FR" w:eastAsia="ja-JP"/>
        </w:rPr>
        <w:t>,</w:t>
      </w:r>
      <w:r w:rsidRPr="00FC1736">
        <w:rPr>
          <w:lang w:val="fr-FR" w:eastAsia="ja-JP"/>
        </w:rPr>
        <w:t xml:space="preserve"> </w:t>
      </w:r>
      <w:r w:rsidR="00D3320A" w:rsidRPr="00FC1736">
        <w:rPr>
          <w:lang w:val="fr-FR" w:eastAsia="ja-JP"/>
        </w:rPr>
        <w:t xml:space="preserve">même </w:t>
      </w:r>
      <w:r w:rsidRPr="00FC1736">
        <w:rPr>
          <w:lang w:val="fr-FR" w:eastAsia="ja-JP"/>
        </w:rPr>
        <w:t xml:space="preserve">dans des </w:t>
      </w:r>
      <w:r w:rsidR="00D3320A" w:rsidRPr="00FC1736">
        <w:rPr>
          <w:lang w:val="fr-FR" w:eastAsia="ja-JP"/>
        </w:rPr>
        <w:t>ouvrages</w:t>
      </w:r>
      <w:r w:rsidR="00D3320A" w:rsidRPr="00FC1736">
        <w:rPr>
          <w:lang w:val="fr-FR" w:eastAsia="ja-JP"/>
        </w:rPr>
        <w:t xml:space="preserve"> </w:t>
      </w:r>
      <w:r w:rsidRPr="00FC1736">
        <w:rPr>
          <w:lang w:val="fr-FR" w:eastAsia="ja-JP"/>
        </w:rPr>
        <w:t xml:space="preserve">universitaires </w:t>
      </w:r>
      <w:r w:rsidR="00D3320A" w:rsidRPr="00FC1736">
        <w:rPr>
          <w:lang w:val="fr-FR" w:eastAsia="ja-JP"/>
        </w:rPr>
        <w:t>sur</w:t>
      </w:r>
      <w:r w:rsidR="00D3320A" w:rsidRPr="00FC1736">
        <w:rPr>
          <w:lang w:val="fr-FR" w:eastAsia="ja-JP"/>
        </w:rPr>
        <w:t xml:space="preserve"> </w:t>
      </w:r>
      <w:r w:rsidRPr="00FC1736">
        <w:rPr>
          <w:lang w:val="fr-FR" w:eastAsia="ja-JP"/>
        </w:rPr>
        <w:t xml:space="preserve">l'histoire </w:t>
      </w:r>
      <w:r w:rsidR="00E53A1C" w:rsidRPr="00FC1736">
        <w:rPr>
          <w:lang w:val="fr-FR" w:eastAsia="ja-JP"/>
        </w:rPr>
        <w:t>de l’architectur</w:t>
      </w:r>
      <w:r w:rsidRPr="00FC1736">
        <w:rPr>
          <w:lang w:val="fr-FR" w:eastAsia="ja-JP"/>
        </w:rPr>
        <w:t>e</w:t>
      </w:r>
      <w:r w:rsidR="00D3320A" w:rsidRPr="00FC1736">
        <w:rPr>
          <w:lang w:val="fr-FR" w:eastAsia="ja-JP"/>
        </w:rPr>
        <w:t> :</w:t>
      </w:r>
      <w:r w:rsidRPr="00FC1736">
        <w:rPr>
          <w:lang w:val="fr-FR" w:eastAsia="ja-JP"/>
        </w:rPr>
        <w:t xml:space="preserve"> des informations sur </w:t>
      </w:r>
      <w:r w:rsidR="00534D43" w:rsidRPr="00FC1736">
        <w:rPr>
          <w:lang w:val="fr-FR" w:eastAsia="ja-JP"/>
        </w:rPr>
        <w:t>les propriétaires historiques</w:t>
      </w:r>
      <w:r w:rsidR="00FD1D26" w:rsidRPr="00FC1736">
        <w:rPr>
          <w:lang w:val="fr-FR" w:eastAsia="ja-JP"/>
        </w:rPr>
        <w:t xml:space="preserve"> des immeubles</w:t>
      </w:r>
      <w:r w:rsidR="00534D43" w:rsidRPr="00FC1736">
        <w:rPr>
          <w:lang w:val="fr-FR" w:eastAsia="ja-JP"/>
        </w:rPr>
        <w:t>, l</w:t>
      </w:r>
      <w:r w:rsidRPr="00FC1736">
        <w:rPr>
          <w:lang w:val="fr-FR" w:eastAsia="ja-JP"/>
        </w:rPr>
        <w:t>es utilisateurs et les utilisations</w:t>
      </w:r>
      <w:r w:rsidR="00534D43" w:rsidRPr="00FC1736">
        <w:rPr>
          <w:lang w:val="fr-FR" w:eastAsia="ja-JP"/>
        </w:rPr>
        <w:t xml:space="preserve"> du passé</w:t>
      </w:r>
      <w:r w:rsidR="00FD1D26" w:rsidRPr="00FC1736">
        <w:rPr>
          <w:lang w:val="fr-FR" w:eastAsia="ja-JP"/>
        </w:rPr>
        <w:t>, qui permettent aussi de garder</w:t>
      </w:r>
      <w:r w:rsidRPr="00FC1736">
        <w:rPr>
          <w:lang w:val="fr-FR" w:eastAsia="ja-JP"/>
        </w:rPr>
        <w:t xml:space="preserve"> trace de </w:t>
      </w:r>
      <w:r w:rsidR="00FD1D26" w:rsidRPr="00FC1736">
        <w:rPr>
          <w:lang w:val="fr-FR" w:eastAsia="ja-JP"/>
        </w:rPr>
        <w:t xml:space="preserve">la </w:t>
      </w:r>
      <w:r w:rsidRPr="00FC1736">
        <w:rPr>
          <w:lang w:val="fr-FR" w:eastAsia="ja-JP"/>
        </w:rPr>
        <w:t xml:space="preserve">valeur de constructions qui ont été </w:t>
      </w:r>
      <w:r w:rsidR="000A150E" w:rsidRPr="00FC1736">
        <w:rPr>
          <w:lang w:val="fr-FR" w:eastAsia="ja-JP"/>
        </w:rPr>
        <w:t xml:space="preserve">détruites. </w:t>
      </w:r>
      <w:r w:rsidR="00FD1D26" w:rsidRPr="00FC1736">
        <w:rPr>
          <w:lang w:val="fr-FR" w:eastAsia="ja-JP"/>
        </w:rPr>
        <w:t>Les conférencières présentent</w:t>
      </w:r>
      <w:r w:rsidR="000A150E" w:rsidRPr="00FC1736">
        <w:rPr>
          <w:lang w:val="fr-FR" w:eastAsia="ja-JP"/>
        </w:rPr>
        <w:t xml:space="preserve"> le</w:t>
      </w:r>
      <w:r w:rsidRPr="00FC1736">
        <w:rPr>
          <w:lang w:val="fr-FR" w:eastAsia="ja-JP"/>
        </w:rPr>
        <w:t xml:space="preserve"> contenu,</w:t>
      </w:r>
      <w:r w:rsidR="00534D43" w:rsidRPr="00FC1736">
        <w:rPr>
          <w:lang w:val="fr-FR" w:eastAsia="ja-JP"/>
        </w:rPr>
        <w:t xml:space="preserve"> la </w:t>
      </w:r>
      <w:r w:rsidR="00AA3881" w:rsidRPr="00FC1736">
        <w:rPr>
          <w:lang w:val="fr-FR" w:eastAsia="ja-JP"/>
        </w:rPr>
        <w:t>forme et le public qui ont influencé</w:t>
      </w:r>
      <w:r w:rsidRPr="00FC1736">
        <w:rPr>
          <w:lang w:val="fr-FR" w:eastAsia="ja-JP"/>
        </w:rPr>
        <w:t xml:space="preserve"> chaque publication.</w:t>
      </w:r>
    </w:p>
    <w:p w14:paraId="6DFD00F7" w14:textId="77777777" w:rsidR="00A54F54" w:rsidRPr="00FC1736" w:rsidRDefault="00A54F54" w:rsidP="00AA3881">
      <w:pPr>
        <w:spacing w:line="360" w:lineRule="auto"/>
        <w:rPr>
          <w:lang w:val="fr-FR"/>
        </w:rPr>
      </w:pPr>
    </w:p>
    <w:p w14:paraId="0E55A59E" w14:textId="7E31582B" w:rsidR="002D6942" w:rsidRPr="00FC1736" w:rsidRDefault="002D6942" w:rsidP="00AA3881">
      <w:pPr>
        <w:spacing w:line="360" w:lineRule="auto"/>
        <w:jc w:val="both"/>
        <w:rPr>
          <w:lang w:val="fr-FR"/>
        </w:rPr>
      </w:pPr>
      <w:r w:rsidRPr="00FC1736">
        <w:rPr>
          <w:b/>
          <w:lang w:val="fr-FR" w:eastAsia="ja-JP"/>
        </w:rPr>
        <w:t>Philipp Meuser</w:t>
      </w:r>
      <w:r w:rsidRPr="00FC1736">
        <w:rPr>
          <w:lang w:val="fr-FR" w:eastAsia="ja-JP"/>
        </w:rPr>
        <w:t xml:space="preserve"> a expliqué la stratégie de sa maison d'édition, DOM, </w:t>
      </w:r>
      <w:r w:rsidR="009A4A55" w:rsidRPr="00FC1736">
        <w:rPr>
          <w:lang w:val="fr-FR" w:eastAsia="ja-JP"/>
        </w:rPr>
        <w:t xml:space="preserve">pour </w:t>
      </w:r>
      <w:r w:rsidRPr="00FC1736">
        <w:rPr>
          <w:lang w:val="fr-FR" w:eastAsia="ja-JP"/>
        </w:rPr>
        <w:t xml:space="preserve">produire des guides architecturaux pour des villes </w:t>
      </w:r>
      <w:r w:rsidR="00736FC5" w:rsidRPr="00FC1736">
        <w:rPr>
          <w:lang w:val="fr-FR" w:eastAsia="ja-JP"/>
        </w:rPr>
        <w:t>du</w:t>
      </w:r>
      <w:r w:rsidRPr="00FC1736">
        <w:rPr>
          <w:lang w:val="fr-FR" w:eastAsia="ja-JP"/>
        </w:rPr>
        <w:t xml:space="preserve"> monde entier, </w:t>
      </w:r>
      <w:r w:rsidR="00736FC5" w:rsidRPr="00FC1736">
        <w:rPr>
          <w:lang w:val="fr-FR" w:eastAsia="ja-JP"/>
        </w:rPr>
        <w:t>40</w:t>
      </w:r>
      <w:r w:rsidR="00736FC5" w:rsidRPr="00FC1736">
        <w:rPr>
          <w:lang w:val="fr-FR" w:eastAsia="ja-JP"/>
        </w:rPr>
        <w:t xml:space="preserve"> </w:t>
      </w:r>
      <w:r w:rsidRPr="00FC1736">
        <w:rPr>
          <w:lang w:val="fr-FR" w:eastAsia="ja-JP"/>
        </w:rPr>
        <w:t>jusqu'à pré</w:t>
      </w:r>
      <w:r w:rsidR="005F6AE4" w:rsidRPr="00FC1736">
        <w:rPr>
          <w:lang w:val="fr-FR" w:eastAsia="ja-JP"/>
        </w:rPr>
        <w:t xml:space="preserve">sent, </w:t>
      </w:r>
      <w:r w:rsidR="00736FC5" w:rsidRPr="00FC1736">
        <w:rPr>
          <w:lang w:val="fr-FR" w:eastAsia="ja-JP"/>
        </w:rPr>
        <w:t xml:space="preserve">certains </w:t>
      </w:r>
      <w:r w:rsidR="005F6AE4" w:rsidRPr="00FC1736">
        <w:rPr>
          <w:lang w:val="fr-FR" w:eastAsia="ja-JP"/>
        </w:rPr>
        <w:t>pour des lieux</w:t>
      </w:r>
      <w:r w:rsidRPr="00FC1736">
        <w:rPr>
          <w:lang w:val="fr-FR" w:eastAsia="ja-JP"/>
        </w:rPr>
        <w:t xml:space="preserve"> qui n'ont j</w:t>
      </w:r>
      <w:r w:rsidR="005F6AE4" w:rsidRPr="00FC1736">
        <w:rPr>
          <w:lang w:val="fr-FR" w:eastAsia="ja-JP"/>
        </w:rPr>
        <w:t>amais eu de guide (</w:t>
      </w:r>
      <w:r w:rsidRPr="00FC1736">
        <w:rPr>
          <w:lang w:val="fr-FR" w:eastAsia="ja-JP"/>
        </w:rPr>
        <w:t>Asta</w:t>
      </w:r>
      <w:r w:rsidR="00736FC5" w:rsidRPr="00FC1736">
        <w:rPr>
          <w:lang w:val="fr-FR" w:eastAsia="ja-JP"/>
        </w:rPr>
        <w:t>na</w:t>
      </w:r>
      <w:r w:rsidR="005F6AE4" w:rsidRPr="00FC1736">
        <w:rPr>
          <w:lang w:val="fr-FR" w:eastAsia="ja-JP"/>
        </w:rPr>
        <w:t xml:space="preserve"> par exemple)</w:t>
      </w:r>
      <w:r w:rsidRPr="00FC1736">
        <w:rPr>
          <w:lang w:val="fr-FR" w:eastAsia="ja-JP"/>
        </w:rPr>
        <w:t xml:space="preserve"> d'autres (par exemple. Vienne, Cologne) </w:t>
      </w:r>
      <w:r w:rsidR="00736FC5" w:rsidRPr="00FC1736">
        <w:rPr>
          <w:lang w:val="fr-FR" w:eastAsia="ja-JP"/>
        </w:rPr>
        <w:t>exigeaient</w:t>
      </w:r>
      <w:r w:rsidR="009A4A55" w:rsidRPr="00FC1736">
        <w:rPr>
          <w:lang w:val="fr-FR" w:eastAsia="ja-JP"/>
        </w:rPr>
        <w:t xml:space="preserve"> une nouvelle approche pour</w:t>
      </w:r>
      <w:r w:rsidRPr="00FC1736">
        <w:rPr>
          <w:lang w:val="fr-FR" w:eastAsia="ja-JP"/>
        </w:rPr>
        <w:t xml:space="preserve"> se distinguer. La philosophie de l'éditeur voit la descript</w:t>
      </w:r>
      <w:r w:rsidR="00C4686C" w:rsidRPr="00FC1736">
        <w:rPr>
          <w:lang w:val="fr-FR" w:eastAsia="ja-JP"/>
        </w:rPr>
        <w:t xml:space="preserve">ion de l'environnement architectural comme </w:t>
      </w:r>
      <w:r w:rsidR="00736FC5" w:rsidRPr="00FC1736">
        <w:rPr>
          <w:lang w:val="fr-FR" w:eastAsia="ja-JP"/>
        </w:rPr>
        <w:t>la clé</w:t>
      </w:r>
      <w:r w:rsidR="00C4686C" w:rsidRPr="00FC1736">
        <w:rPr>
          <w:lang w:val="fr-FR" w:eastAsia="ja-JP"/>
        </w:rPr>
        <w:t xml:space="preserve"> de tout guide, le guide architectural offrant</w:t>
      </w:r>
      <w:r w:rsidRPr="00FC1736">
        <w:rPr>
          <w:lang w:val="fr-FR" w:eastAsia="ja-JP"/>
        </w:rPr>
        <w:t xml:space="preserve"> une méthode plus détaillée et systématique, avec une critique architecturale implicite qui forme </w:t>
      </w:r>
      <w:r w:rsidR="00C4686C" w:rsidRPr="00FC1736">
        <w:rPr>
          <w:lang w:val="fr-FR" w:eastAsia="ja-JP"/>
        </w:rPr>
        <w:t>l’</w:t>
      </w:r>
      <w:r w:rsidRPr="00FC1736">
        <w:rPr>
          <w:lang w:val="fr-FR" w:eastAsia="ja-JP"/>
        </w:rPr>
        <w:t>une des bases d'une société civile.</w:t>
      </w:r>
    </w:p>
    <w:p w14:paraId="06BF5CF8" w14:textId="77777777" w:rsidR="002D6942" w:rsidRPr="00FC1736" w:rsidRDefault="002D6942" w:rsidP="00AA3881">
      <w:pPr>
        <w:spacing w:line="360" w:lineRule="auto"/>
        <w:rPr>
          <w:lang w:val="fr-FR"/>
        </w:rPr>
      </w:pPr>
    </w:p>
    <w:p w14:paraId="7683465C" w14:textId="3A857FAC" w:rsidR="002D6942" w:rsidRPr="00FC1736" w:rsidRDefault="002D6942" w:rsidP="00AA3881">
      <w:pPr>
        <w:spacing w:line="360" w:lineRule="auto"/>
        <w:jc w:val="both"/>
        <w:rPr>
          <w:lang w:val="fr-FR" w:eastAsia="ja-JP"/>
        </w:rPr>
      </w:pPr>
      <w:r w:rsidRPr="00FC1736">
        <w:rPr>
          <w:b/>
          <w:lang w:val="fr-FR" w:eastAsia="ja-JP"/>
        </w:rPr>
        <w:t>Ulrike Müller</w:t>
      </w:r>
      <w:r w:rsidR="00934245" w:rsidRPr="00FC1736">
        <w:rPr>
          <w:lang w:val="fr-FR" w:eastAsia="ja-JP"/>
        </w:rPr>
        <w:t xml:space="preserve"> a expliqué</w:t>
      </w:r>
      <w:r w:rsidR="000C2AB1">
        <w:rPr>
          <w:lang w:val="fr-FR" w:eastAsia="ja-JP"/>
        </w:rPr>
        <w:t xml:space="preserve"> l’</w:t>
      </w:r>
      <w:r w:rsidRPr="00FC1736">
        <w:rPr>
          <w:lang w:val="fr-FR" w:eastAsia="ja-JP"/>
        </w:rPr>
        <w:t>utilité de guides de voyage historiques pour comprendre le rôle de</w:t>
      </w:r>
      <w:r w:rsidR="00934245" w:rsidRPr="00FC1736">
        <w:rPr>
          <w:lang w:val="fr-FR" w:eastAsia="ja-JP"/>
        </w:rPr>
        <w:t>s</w:t>
      </w:r>
      <w:r w:rsidRPr="00FC1736">
        <w:rPr>
          <w:lang w:val="fr-FR" w:eastAsia="ja-JP"/>
        </w:rPr>
        <w:t xml:space="preserve"> collections d</w:t>
      </w:r>
      <w:r w:rsidR="00875E8A" w:rsidRPr="00FC1736">
        <w:rPr>
          <w:lang w:val="fr-FR" w:eastAsia="ja-JP"/>
        </w:rPr>
        <w:t xml:space="preserve">’art </w:t>
      </w:r>
      <w:r w:rsidR="00DC6220" w:rsidRPr="00FC1736">
        <w:rPr>
          <w:lang w:val="fr-FR" w:eastAsia="ja-JP"/>
        </w:rPr>
        <w:t xml:space="preserve">privées en Belgique </w:t>
      </w:r>
      <w:r w:rsidRPr="00FC1736">
        <w:rPr>
          <w:lang w:val="fr-FR" w:eastAsia="ja-JP"/>
        </w:rPr>
        <w:t>avant et ap</w:t>
      </w:r>
      <w:r w:rsidR="00110126" w:rsidRPr="00FC1736">
        <w:rPr>
          <w:lang w:val="fr-FR" w:eastAsia="ja-JP"/>
        </w:rPr>
        <w:t xml:space="preserve">rès 1870. Sa recherche </w:t>
      </w:r>
      <w:r w:rsidR="00736FC5" w:rsidRPr="00FC1736">
        <w:rPr>
          <w:lang w:val="fr-FR" w:eastAsia="ja-JP"/>
        </w:rPr>
        <w:t>est centrée</w:t>
      </w:r>
      <w:r w:rsidR="00934245" w:rsidRPr="00FC1736">
        <w:rPr>
          <w:lang w:val="fr-FR" w:eastAsia="ja-JP"/>
        </w:rPr>
        <w:t xml:space="preserve"> sur</w:t>
      </w:r>
      <w:r w:rsidRPr="00FC1736">
        <w:rPr>
          <w:lang w:val="fr-FR" w:eastAsia="ja-JP"/>
        </w:rPr>
        <w:t xml:space="preserve"> le grand nombre et l'accessibi</w:t>
      </w:r>
      <w:r w:rsidR="00DC6220" w:rsidRPr="00FC1736">
        <w:rPr>
          <w:lang w:val="fr-FR" w:eastAsia="ja-JP"/>
        </w:rPr>
        <w:t>lité de</w:t>
      </w:r>
      <w:r w:rsidR="00110126" w:rsidRPr="00FC1736">
        <w:rPr>
          <w:lang w:val="fr-FR" w:eastAsia="ja-JP"/>
        </w:rPr>
        <w:t>s</w:t>
      </w:r>
      <w:r w:rsidR="00DC6220" w:rsidRPr="00FC1736">
        <w:rPr>
          <w:lang w:val="fr-FR" w:eastAsia="ja-JP"/>
        </w:rPr>
        <w:t xml:space="preserve"> collections </w:t>
      </w:r>
      <w:r w:rsidRPr="00FC1736">
        <w:rPr>
          <w:lang w:val="fr-FR" w:eastAsia="ja-JP"/>
        </w:rPr>
        <w:t xml:space="preserve">privées, </w:t>
      </w:r>
      <w:r w:rsidR="00736FC5" w:rsidRPr="00FC1736">
        <w:rPr>
          <w:lang w:val="fr-FR" w:eastAsia="ja-JP"/>
        </w:rPr>
        <w:t>en particulier</w:t>
      </w:r>
      <w:r w:rsidR="00736FC5" w:rsidRPr="00FC1736">
        <w:rPr>
          <w:lang w:val="fr-FR" w:eastAsia="ja-JP"/>
        </w:rPr>
        <w:t xml:space="preserve"> </w:t>
      </w:r>
      <w:r w:rsidR="00DC6220" w:rsidRPr="00FC1736">
        <w:rPr>
          <w:lang w:val="fr-FR" w:eastAsia="ja-JP"/>
        </w:rPr>
        <w:t xml:space="preserve">à </w:t>
      </w:r>
      <w:r w:rsidRPr="00FC1736">
        <w:rPr>
          <w:lang w:val="fr-FR" w:eastAsia="ja-JP"/>
        </w:rPr>
        <w:t>G</w:t>
      </w:r>
      <w:r w:rsidR="0081255F" w:rsidRPr="00FC1736">
        <w:rPr>
          <w:lang w:val="fr-FR" w:eastAsia="ja-JP"/>
        </w:rPr>
        <w:t>ent</w:t>
      </w:r>
      <w:r w:rsidRPr="00FC1736">
        <w:rPr>
          <w:lang w:val="fr-FR" w:eastAsia="ja-JP"/>
        </w:rPr>
        <w:t xml:space="preserve"> et Anvers, aussi bien que</w:t>
      </w:r>
      <w:r w:rsidR="00934245" w:rsidRPr="00FC1736">
        <w:rPr>
          <w:lang w:val="fr-FR" w:eastAsia="ja-JP"/>
        </w:rPr>
        <w:t xml:space="preserve"> sur</w:t>
      </w:r>
      <w:r w:rsidRPr="00FC1736">
        <w:rPr>
          <w:lang w:val="fr-FR" w:eastAsia="ja-JP"/>
        </w:rPr>
        <w:t xml:space="preserve"> les goût</w:t>
      </w:r>
      <w:r w:rsidR="0081255F" w:rsidRPr="00FC1736">
        <w:rPr>
          <w:lang w:val="fr-FR" w:eastAsia="ja-JP"/>
        </w:rPr>
        <w:t>s</w:t>
      </w:r>
      <w:r w:rsidRPr="00FC1736">
        <w:rPr>
          <w:lang w:val="fr-FR" w:eastAsia="ja-JP"/>
        </w:rPr>
        <w:t xml:space="preserve"> spécifi</w:t>
      </w:r>
      <w:r w:rsidR="00DC6220" w:rsidRPr="00FC1736">
        <w:rPr>
          <w:lang w:val="fr-FR" w:eastAsia="ja-JP"/>
        </w:rPr>
        <w:t>ques dans chaque ville. Après</w:t>
      </w:r>
      <w:r w:rsidRPr="00FC1736">
        <w:rPr>
          <w:lang w:val="fr-FR" w:eastAsia="ja-JP"/>
        </w:rPr>
        <w:t xml:space="preserve"> que </w:t>
      </w:r>
      <w:r w:rsidR="00DC6220" w:rsidRPr="00FC1736">
        <w:rPr>
          <w:lang w:val="fr-FR" w:eastAsia="ja-JP"/>
        </w:rPr>
        <w:t>Bruxelles soi</w:t>
      </w:r>
      <w:r w:rsidR="00934245" w:rsidRPr="00FC1736">
        <w:rPr>
          <w:lang w:val="fr-FR" w:eastAsia="ja-JP"/>
        </w:rPr>
        <w:t>t</w:t>
      </w:r>
      <w:r w:rsidR="00DC6220" w:rsidRPr="00FC1736">
        <w:rPr>
          <w:lang w:val="fr-FR" w:eastAsia="ja-JP"/>
        </w:rPr>
        <w:t xml:space="preserve"> devenu</w:t>
      </w:r>
      <w:r w:rsidR="00934245" w:rsidRPr="00FC1736">
        <w:rPr>
          <w:lang w:val="fr-FR" w:eastAsia="ja-JP"/>
        </w:rPr>
        <w:t>e</w:t>
      </w:r>
      <w:r w:rsidR="00DC6220" w:rsidRPr="00FC1736">
        <w:rPr>
          <w:lang w:val="fr-FR" w:eastAsia="ja-JP"/>
        </w:rPr>
        <w:t xml:space="preserve"> la capitale</w:t>
      </w:r>
      <w:r w:rsidRPr="00FC1736">
        <w:rPr>
          <w:lang w:val="fr-FR" w:eastAsia="ja-JP"/>
        </w:rPr>
        <w:t xml:space="preserve"> </w:t>
      </w:r>
      <w:r w:rsidR="00DC6220" w:rsidRPr="00FC1736">
        <w:rPr>
          <w:lang w:val="fr-FR" w:eastAsia="ja-JP"/>
        </w:rPr>
        <w:t>du nouveau gouvernement à peine formé, les musées nationaux ont</w:t>
      </w:r>
      <w:r w:rsidR="00934245" w:rsidRPr="00FC1736">
        <w:rPr>
          <w:lang w:val="fr-FR" w:eastAsia="ja-JP"/>
        </w:rPr>
        <w:t xml:space="preserve"> progressivement </w:t>
      </w:r>
      <w:r w:rsidR="00110126" w:rsidRPr="00FC1736">
        <w:rPr>
          <w:lang w:val="fr-FR" w:eastAsia="ja-JP"/>
        </w:rPr>
        <w:t>fait ombre aux collections d</w:t>
      </w:r>
      <w:r w:rsidR="00DC6220" w:rsidRPr="00FC1736">
        <w:rPr>
          <w:lang w:val="fr-FR" w:eastAsia="ja-JP"/>
        </w:rPr>
        <w:t xml:space="preserve">es œuvres à </w:t>
      </w:r>
      <w:r w:rsidRPr="00FC1736">
        <w:rPr>
          <w:lang w:val="fr-FR" w:eastAsia="ja-JP"/>
        </w:rPr>
        <w:t>un micro-niveau.</w:t>
      </w:r>
    </w:p>
    <w:p w14:paraId="08A575EE" w14:textId="77777777" w:rsidR="002D6942" w:rsidRPr="00FC1736" w:rsidRDefault="002D6942" w:rsidP="00AA3881">
      <w:pPr>
        <w:spacing w:line="360" w:lineRule="auto"/>
        <w:rPr>
          <w:lang w:val="fr-FR" w:eastAsia="ja-JP"/>
        </w:rPr>
      </w:pPr>
    </w:p>
    <w:p w14:paraId="1EC2C561" w14:textId="73EB8D0D" w:rsidR="00CD002E" w:rsidRPr="00FC1736" w:rsidRDefault="00D726CE" w:rsidP="00AA3881">
      <w:pPr>
        <w:widowControl w:val="0"/>
        <w:autoSpaceDE w:val="0"/>
        <w:autoSpaceDN w:val="0"/>
        <w:adjustRightInd w:val="0"/>
        <w:spacing w:line="360" w:lineRule="auto"/>
        <w:jc w:val="both"/>
        <w:rPr>
          <w:lang w:val="fr-FR" w:eastAsia="ja-JP"/>
        </w:rPr>
      </w:pPr>
      <w:r w:rsidRPr="00FC1736">
        <w:rPr>
          <w:b/>
          <w:lang w:val="fr-FR" w:eastAsia="ja-JP"/>
        </w:rPr>
        <w:t>Dorit Kluge</w:t>
      </w:r>
      <w:r w:rsidR="00E946F9" w:rsidRPr="00FC1736">
        <w:rPr>
          <w:lang w:val="fr-FR" w:eastAsia="ja-JP"/>
        </w:rPr>
        <w:t xml:space="preserve"> </w:t>
      </w:r>
      <w:r w:rsidR="006C4BE3" w:rsidRPr="00FC1736">
        <w:rPr>
          <w:lang w:val="fr-FR" w:eastAsia="ja-JP"/>
        </w:rPr>
        <w:t>se concentre</w:t>
      </w:r>
      <w:r w:rsidR="00E946F9" w:rsidRPr="00FC1736">
        <w:rPr>
          <w:lang w:val="fr-FR" w:eastAsia="ja-JP"/>
        </w:rPr>
        <w:t xml:space="preserve"> </w:t>
      </w:r>
      <w:r w:rsidR="000040D3" w:rsidRPr="00FC1736">
        <w:rPr>
          <w:lang w:val="fr-FR" w:eastAsia="ja-JP"/>
        </w:rPr>
        <w:t xml:space="preserve">sur </w:t>
      </w:r>
      <w:r w:rsidR="00844263" w:rsidRPr="00FC1736">
        <w:rPr>
          <w:lang w:val="fr-FR" w:eastAsia="ja-JP"/>
        </w:rPr>
        <w:t xml:space="preserve">les origines </w:t>
      </w:r>
      <w:r w:rsidR="00E946F9" w:rsidRPr="00FC1736">
        <w:rPr>
          <w:lang w:val="fr-FR" w:eastAsia="ja-JP"/>
        </w:rPr>
        <w:t xml:space="preserve">de </w:t>
      </w:r>
      <w:r w:rsidR="00422A6F" w:rsidRPr="00FC1736">
        <w:rPr>
          <w:lang w:val="fr-FR" w:eastAsia="ja-JP"/>
        </w:rPr>
        <w:t xml:space="preserve">la </w:t>
      </w:r>
      <w:r w:rsidR="00E946F9" w:rsidRPr="00FC1736">
        <w:rPr>
          <w:lang w:val="fr-FR" w:eastAsia="ja-JP"/>
        </w:rPr>
        <w:t>critique d'art dans les guides touristique</w:t>
      </w:r>
      <w:r w:rsidR="00844263" w:rsidRPr="00FC1736">
        <w:rPr>
          <w:lang w:val="fr-FR" w:eastAsia="ja-JP"/>
        </w:rPr>
        <w:t>s du XVIII</w:t>
      </w:r>
      <w:r w:rsidR="000C2AB1" w:rsidRPr="007123B3">
        <w:rPr>
          <w:vertAlign w:val="superscript"/>
          <w:lang w:val="fr-FR" w:eastAsia="ja-JP"/>
        </w:rPr>
        <w:t>e</w:t>
      </w:r>
      <w:r w:rsidR="000040D3" w:rsidRPr="00FC1736">
        <w:rPr>
          <w:lang w:val="fr-FR" w:eastAsia="ja-JP"/>
        </w:rPr>
        <w:t xml:space="preserve"> siècle qui ont</w:t>
      </w:r>
      <w:r w:rsidR="00422A6F" w:rsidRPr="00FC1736">
        <w:rPr>
          <w:lang w:val="fr-FR" w:eastAsia="ja-JP"/>
        </w:rPr>
        <w:t xml:space="preserve"> confondu </w:t>
      </w:r>
      <w:r w:rsidR="00E946F9" w:rsidRPr="00FC1736">
        <w:rPr>
          <w:lang w:val="fr-FR" w:eastAsia="ja-JP"/>
        </w:rPr>
        <w:t xml:space="preserve">les lignes entre le récit subjectif et les descriptions du </w:t>
      </w:r>
      <w:r w:rsidR="00422A6F" w:rsidRPr="00FC1736">
        <w:rPr>
          <w:lang w:val="fr-FR" w:eastAsia="ja-JP"/>
        </w:rPr>
        <w:t xml:space="preserve">paysage urbain. Par exemple, </w:t>
      </w:r>
      <w:r w:rsidR="00E946F9" w:rsidRPr="00FC1736">
        <w:rPr>
          <w:lang w:val="fr-FR" w:eastAsia="ja-JP"/>
        </w:rPr>
        <w:t>La</w:t>
      </w:r>
      <w:r w:rsidR="00422A6F" w:rsidRPr="00FC1736">
        <w:rPr>
          <w:lang w:val="fr-FR" w:eastAsia="ja-JP"/>
        </w:rPr>
        <w:t xml:space="preserve"> Font de</w:t>
      </w:r>
      <w:r w:rsidR="00E946F9" w:rsidRPr="00FC1736">
        <w:rPr>
          <w:lang w:val="fr-FR" w:eastAsia="ja-JP"/>
        </w:rPr>
        <w:t xml:space="preserve"> Saint-Yenne dans sa </w:t>
      </w:r>
      <w:r w:rsidR="00E946F9" w:rsidRPr="00FC1736">
        <w:rPr>
          <w:i/>
          <w:lang w:val="fr-FR" w:eastAsia="ja-JP"/>
        </w:rPr>
        <w:t>Description de Paris et de ses d</w:t>
      </w:r>
      <w:r w:rsidR="00422A6F" w:rsidRPr="00FC1736">
        <w:rPr>
          <w:i/>
          <w:lang w:val="fr-FR" w:eastAsia="ja-JP"/>
        </w:rPr>
        <w:t>es environs</w:t>
      </w:r>
      <w:r w:rsidR="00422A6F" w:rsidRPr="00FC1736">
        <w:rPr>
          <w:lang w:val="fr-FR" w:eastAsia="ja-JP"/>
        </w:rPr>
        <w:t xml:space="preserve">, </w:t>
      </w:r>
      <w:r w:rsidR="006C4BE3" w:rsidRPr="00FC1736">
        <w:rPr>
          <w:lang w:val="fr-FR" w:eastAsia="ja-JP"/>
        </w:rPr>
        <w:t>pensait</w:t>
      </w:r>
      <w:r w:rsidR="006C4BE3" w:rsidRPr="00FC1736">
        <w:rPr>
          <w:lang w:val="fr-FR" w:eastAsia="ja-JP"/>
        </w:rPr>
        <w:t xml:space="preserve"> </w:t>
      </w:r>
      <w:r w:rsidR="00E946F9" w:rsidRPr="00FC1736">
        <w:rPr>
          <w:lang w:val="fr-FR" w:eastAsia="ja-JP"/>
        </w:rPr>
        <w:t xml:space="preserve">que l'architecture devrait être </w:t>
      </w:r>
      <w:r w:rsidR="006C4BE3" w:rsidRPr="00FC1736">
        <w:rPr>
          <w:lang w:val="fr-FR" w:eastAsia="ja-JP"/>
        </w:rPr>
        <w:t>la</w:t>
      </w:r>
      <w:r w:rsidR="006C4BE3" w:rsidRPr="00FC1736">
        <w:rPr>
          <w:lang w:val="fr-FR" w:eastAsia="ja-JP"/>
        </w:rPr>
        <w:t xml:space="preserve"> </w:t>
      </w:r>
      <w:r w:rsidR="00422A6F" w:rsidRPr="00FC1736">
        <w:rPr>
          <w:lang w:val="fr-FR" w:eastAsia="ja-JP"/>
        </w:rPr>
        <w:t xml:space="preserve">vitrine d'une nation et </w:t>
      </w:r>
      <w:r w:rsidR="006C4BE3" w:rsidRPr="00FC1736">
        <w:rPr>
          <w:lang w:val="fr-FR" w:eastAsia="ja-JP"/>
        </w:rPr>
        <w:t>c’est comme telle qu’il la décrit</w:t>
      </w:r>
      <w:r w:rsidR="00422A6F" w:rsidRPr="00FC1736">
        <w:rPr>
          <w:lang w:val="fr-FR" w:eastAsia="ja-JP"/>
        </w:rPr>
        <w:t>.</w:t>
      </w:r>
      <w:r w:rsidR="00E946F9" w:rsidRPr="00FC1736">
        <w:rPr>
          <w:lang w:val="fr-FR" w:eastAsia="ja-JP"/>
        </w:rPr>
        <w:t xml:space="preserve"> Le guide de voyage est ainsi un mélange particulier de genres différents - critique littéraire</w:t>
      </w:r>
      <w:r w:rsidR="006C4BE3" w:rsidRPr="00FC1736">
        <w:rPr>
          <w:lang w:val="fr-FR" w:eastAsia="ja-JP"/>
        </w:rPr>
        <w:t xml:space="preserve"> et</w:t>
      </w:r>
      <w:r w:rsidR="00E946F9" w:rsidRPr="00FC1736">
        <w:rPr>
          <w:lang w:val="fr-FR" w:eastAsia="ja-JP"/>
        </w:rPr>
        <w:t xml:space="preserve"> scientifique </w:t>
      </w:r>
      <w:r w:rsidR="006C4BE3" w:rsidRPr="00FC1736">
        <w:rPr>
          <w:lang w:val="fr-FR" w:eastAsia="ja-JP"/>
        </w:rPr>
        <w:t xml:space="preserve">ou </w:t>
      </w:r>
      <w:r w:rsidR="00422A6F" w:rsidRPr="00FC1736">
        <w:rPr>
          <w:lang w:val="fr-FR" w:eastAsia="ja-JP"/>
        </w:rPr>
        <w:t xml:space="preserve">critique </w:t>
      </w:r>
      <w:r w:rsidR="00E946F9" w:rsidRPr="00FC1736">
        <w:rPr>
          <w:lang w:val="fr-FR" w:eastAsia="ja-JP"/>
        </w:rPr>
        <w:t>d'art.</w:t>
      </w:r>
    </w:p>
    <w:p w14:paraId="17C3AECB" w14:textId="77777777" w:rsidR="001B4772" w:rsidRPr="00FC1736" w:rsidRDefault="001B4772" w:rsidP="00AA3881">
      <w:pPr>
        <w:widowControl w:val="0"/>
        <w:autoSpaceDE w:val="0"/>
        <w:autoSpaceDN w:val="0"/>
        <w:adjustRightInd w:val="0"/>
        <w:spacing w:line="360" w:lineRule="auto"/>
        <w:rPr>
          <w:lang w:val="fr-FR" w:eastAsia="ja-JP"/>
        </w:rPr>
      </w:pPr>
    </w:p>
    <w:p w14:paraId="21BCF535" w14:textId="45C012FB" w:rsidR="00D13BB5" w:rsidRPr="00FC1736" w:rsidRDefault="00D13BB5" w:rsidP="00AA3881">
      <w:pPr>
        <w:spacing w:line="360" w:lineRule="auto"/>
        <w:jc w:val="both"/>
        <w:rPr>
          <w:u w:val="single"/>
          <w:lang w:val="fr-FR" w:eastAsia="ja-JP"/>
        </w:rPr>
      </w:pPr>
      <w:r w:rsidRPr="00FC1736">
        <w:rPr>
          <w:u w:val="single"/>
          <w:lang w:val="fr-FR" w:eastAsia="ja-JP"/>
        </w:rPr>
        <w:lastRenderedPageBreak/>
        <w:t>La session</w:t>
      </w:r>
      <w:r w:rsidR="00AB51D1" w:rsidRPr="00FC1736">
        <w:rPr>
          <w:u w:val="single"/>
          <w:lang w:val="fr-FR" w:eastAsia="ja-JP"/>
        </w:rPr>
        <w:t xml:space="preserve"> finale </w:t>
      </w:r>
      <w:r w:rsidR="00AA3881" w:rsidRPr="00FC1736">
        <w:rPr>
          <w:u w:val="single"/>
          <w:lang w:val="fr-FR" w:eastAsia="ja-JP"/>
        </w:rPr>
        <w:t>du colloque</w:t>
      </w:r>
      <w:r w:rsidR="00AB51D1" w:rsidRPr="00FC1736">
        <w:rPr>
          <w:u w:val="single"/>
          <w:lang w:val="fr-FR" w:eastAsia="ja-JP"/>
        </w:rPr>
        <w:t xml:space="preserve"> </w:t>
      </w:r>
      <w:r w:rsidR="006C4BE3" w:rsidRPr="00FC1736">
        <w:rPr>
          <w:u w:val="single"/>
          <w:lang w:val="fr-FR" w:eastAsia="ja-JP"/>
        </w:rPr>
        <w:t>a abordé</w:t>
      </w:r>
      <w:r w:rsidR="006C4BE3" w:rsidRPr="00FC1736">
        <w:rPr>
          <w:u w:val="single"/>
          <w:lang w:val="fr-FR" w:eastAsia="ja-JP"/>
        </w:rPr>
        <w:t xml:space="preserve"> </w:t>
      </w:r>
      <w:r w:rsidRPr="00FC1736">
        <w:rPr>
          <w:u w:val="single"/>
          <w:lang w:val="fr-FR" w:eastAsia="ja-JP"/>
        </w:rPr>
        <w:t>le sujet de</w:t>
      </w:r>
      <w:r w:rsidR="000C2AB1">
        <w:rPr>
          <w:u w:val="single"/>
          <w:lang w:val="fr-FR" w:eastAsia="ja-JP"/>
        </w:rPr>
        <w:t xml:space="preserve">s guides comme </w:t>
      </w:r>
      <w:r w:rsidR="00B77917" w:rsidRPr="00FC1736">
        <w:rPr>
          <w:u w:val="single"/>
          <w:lang w:val="fr-FR" w:eastAsia="ja-JP"/>
        </w:rPr>
        <w:t>véhic</w:t>
      </w:r>
      <w:r w:rsidR="00FF0F00" w:rsidRPr="00FC1736">
        <w:rPr>
          <w:u w:val="single"/>
          <w:lang w:val="fr-FR" w:eastAsia="ja-JP"/>
        </w:rPr>
        <w:t>ules de propagande qui façonnent e</w:t>
      </w:r>
      <w:r w:rsidR="006C4BE3" w:rsidRPr="00FC1736">
        <w:rPr>
          <w:u w:val="single"/>
          <w:lang w:val="fr-FR" w:eastAsia="ja-JP"/>
        </w:rPr>
        <w:t>t</w:t>
      </w:r>
      <w:r w:rsidR="00FF0F00" w:rsidRPr="00FC1736">
        <w:rPr>
          <w:u w:val="single"/>
          <w:lang w:val="fr-FR" w:eastAsia="ja-JP"/>
        </w:rPr>
        <w:t xml:space="preserve"> </w:t>
      </w:r>
      <w:r w:rsidR="006C4BE3" w:rsidRPr="00FC1736">
        <w:rPr>
          <w:u w:val="single"/>
          <w:lang w:val="fr-FR" w:eastAsia="ja-JP"/>
        </w:rPr>
        <w:t xml:space="preserve">dessinent </w:t>
      </w:r>
      <w:r w:rsidR="00B77917" w:rsidRPr="00FC1736">
        <w:rPr>
          <w:u w:val="single"/>
          <w:lang w:val="fr-FR" w:eastAsia="ja-JP"/>
        </w:rPr>
        <w:t>l’imaginaire collectif.</w:t>
      </w:r>
    </w:p>
    <w:p w14:paraId="1B7F2C1D" w14:textId="77777777" w:rsidR="001B4772" w:rsidRPr="00FC1736" w:rsidRDefault="001B4772" w:rsidP="00AA3881">
      <w:pPr>
        <w:spacing w:line="360" w:lineRule="auto"/>
        <w:rPr>
          <w:lang w:val="fr-FR"/>
        </w:rPr>
      </w:pPr>
    </w:p>
    <w:p w14:paraId="346CEEC3" w14:textId="6EECF447" w:rsidR="001C28EF" w:rsidRPr="00FC1736" w:rsidRDefault="001C28EF" w:rsidP="00AA3881">
      <w:pPr>
        <w:spacing w:line="360" w:lineRule="auto"/>
        <w:jc w:val="both"/>
        <w:rPr>
          <w:lang w:val="fr-FR"/>
        </w:rPr>
      </w:pPr>
      <w:r w:rsidRPr="00FC1736">
        <w:rPr>
          <w:b/>
          <w:lang w:val="fr-FR" w:eastAsia="ja-JP"/>
        </w:rPr>
        <w:t>Hannah Wirta Kinney</w:t>
      </w:r>
      <w:r w:rsidRPr="00FC1736">
        <w:rPr>
          <w:lang w:val="fr-FR" w:eastAsia="ja-JP"/>
        </w:rPr>
        <w:t xml:space="preserve"> a décrit la relation </w:t>
      </w:r>
      <w:r w:rsidR="008C21B4" w:rsidRPr="00FC1736">
        <w:rPr>
          <w:lang w:val="fr-FR" w:eastAsia="ja-JP"/>
        </w:rPr>
        <w:t>croisée existant</w:t>
      </w:r>
      <w:r w:rsidR="008C21B4" w:rsidRPr="00FC1736">
        <w:rPr>
          <w:lang w:val="fr-FR" w:eastAsia="ja-JP"/>
        </w:rPr>
        <w:t xml:space="preserve"> </w:t>
      </w:r>
      <w:r w:rsidRPr="00FC1736">
        <w:rPr>
          <w:lang w:val="fr-FR" w:eastAsia="ja-JP"/>
        </w:rPr>
        <w:t xml:space="preserve">entre </w:t>
      </w:r>
      <w:r w:rsidR="008C21B4" w:rsidRPr="00FC1736">
        <w:rPr>
          <w:lang w:val="fr-FR" w:eastAsia="ja-JP"/>
        </w:rPr>
        <w:t>textes</w:t>
      </w:r>
      <w:r w:rsidRPr="00FC1736">
        <w:rPr>
          <w:lang w:val="fr-FR" w:eastAsia="ja-JP"/>
        </w:rPr>
        <w:t xml:space="preserve"> et reproductions de sculpture dans la création et la promotion d'un canon artistique. Les textes </w:t>
      </w:r>
      <w:r w:rsidR="008C21B4" w:rsidRPr="00FC1736">
        <w:rPr>
          <w:lang w:val="fr-FR" w:eastAsia="ja-JP"/>
        </w:rPr>
        <w:t>créent un savoir et</w:t>
      </w:r>
      <w:r w:rsidRPr="00FC1736">
        <w:rPr>
          <w:lang w:val="fr-FR" w:eastAsia="ja-JP"/>
        </w:rPr>
        <w:t xml:space="preserve"> des </w:t>
      </w:r>
      <w:r w:rsidR="00641EF5" w:rsidRPr="00FC1736">
        <w:rPr>
          <w:lang w:val="fr-FR" w:eastAsia="ja-JP"/>
        </w:rPr>
        <w:t>atte</w:t>
      </w:r>
      <w:r w:rsidR="000C2AB1">
        <w:rPr>
          <w:lang w:val="fr-FR" w:eastAsia="ja-JP"/>
        </w:rPr>
        <w:t>ntes</w:t>
      </w:r>
      <w:r w:rsidR="008C21B4" w:rsidRPr="00FC1736">
        <w:rPr>
          <w:lang w:val="fr-FR" w:eastAsia="ja-JP"/>
        </w:rPr>
        <w:t xml:space="preserve"> portant à la reproduction</w:t>
      </w:r>
      <w:r w:rsidR="00B53D68" w:rsidRPr="00FC1736">
        <w:rPr>
          <w:lang w:val="fr-FR" w:eastAsia="ja-JP"/>
        </w:rPr>
        <w:t xml:space="preserve"> </w:t>
      </w:r>
      <w:r w:rsidR="008C21B4" w:rsidRPr="00FC1736">
        <w:rPr>
          <w:lang w:val="fr-FR" w:eastAsia="ja-JP"/>
        </w:rPr>
        <w:t>d</w:t>
      </w:r>
      <w:r w:rsidR="00B53D68" w:rsidRPr="00FC1736">
        <w:rPr>
          <w:lang w:val="fr-FR" w:eastAsia="ja-JP"/>
        </w:rPr>
        <w:t xml:space="preserve">e </w:t>
      </w:r>
      <w:r w:rsidRPr="00FC1736">
        <w:rPr>
          <w:lang w:val="fr-FR" w:eastAsia="ja-JP"/>
        </w:rPr>
        <w:t>sculpture</w:t>
      </w:r>
      <w:r w:rsidR="00F86012" w:rsidRPr="00FC1736">
        <w:rPr>
          <w:lang w:val="fr-FR" w:eastAsia="ja-JP"/>
        </w:rPr>
        <w:t>s ancien</w:t>
      </w:r>
      <w:r w:rsidR="00641EF5" w:rsidRPr="00FC1736">
        <w:rPr>
          <w:lang w:val="fr-FR" w:eastAsia="ja-JP"/>
        </w:rPr>
        <w:t>n</w:t>
      </w:r>
      <w:r w:rsidR="00F86012" w:rsidRPr="00FC1736">
        <w:rPr>
          <w:lang w:val="fr-FR" w:eastAsia="ja-JP"/>
        </w:rPr>
        <w:t>e</w:t>
      </w:r>
      <w:r w:rsidR="00641EF5" w:rsidRPr="00FC1736">
        <w:rPr>
          <w:lang w:val="fr-FR" w:eastAsia="ja-JP"/>
        </w:rPr>
        <w:t>s</w:t>
      </w:r>
      <w:r w:rsidRPr="00FC1736">
        <w:rPr>
          <w:lang w:val="fr-FR" w:eastAsia="ja-JP"/>
        </w:rPr>
        <w:t xml:space="preserve"> et moderne</w:t>
      </w:r>
      <w:r w:rsidR="00B53D68" w:rsidRPr="00FC1736">
        <w:rPr>
          <w:lang w:val="fr-FR" w:eastAsia="ja-JP"/>
        </w:rPr>
        <w:t>s à partir</w:t>
      </w:r>
      <w:r w:rsidR="00641EF5" w:rsidRPr="00FC1736">
        <w:rPr>
          <w:lang w:val="fr-FR" w:eastAsia="ja-JP"/>
        </w:rPr>
        <w:t xml:space="preserve"> des </w:t>
      </w:r>
      <w:r w:rsidRPr="00FC1736">
        <w:rPr>
          <w:lang w:val="fr-FR" w:eastAsia="ja-JP"/>
        </w:rPr>
        <w:t>originaux</w:t>
      </w:r>
      <w:r w:rsidR="00641EF5" w:rsidRPr="00FC1736">
        <w:rPr>
          <w:lang w:val="fr-FR" w:eastAsia="ja-JP"/>
        </w:rPr>
        <w:t xml:space="preserve">, </w:t>
      </w:r>
      <w:r w:rsidR="008C21B4" w:rsidRPr="00FC1736">
        <w:rPr>
          <w:lang w:val="fr-FR" w:eastAsia="ja-JP"/>
        </w:rPr>
        <w:t>en créant en quelque sorte un document</w:t>
      </w:r>
      <w:r w:rsidR="00184033" w:rsidRPr="00FC1736">
        <w:rPr>
          <w:lang w:val="fr-FR" w:eastAsia="ja-JP"/>
        </w:rPr>
        <w:t xml:space="preserve"> matériel</w:t>
      </w:r>
      <w:r w:rsidR="00D050DA" w:rsidRPr="00FC1736">
        <w:rPr>
          <w:lang w:val="fr-FR" w:eastAsia="ja-JP"/>
        </w:rPr>
        <w:t>.</w:t>
      </w:r>
      <w:r w:rsidRPr="00FC1736">
        <w:rPr>
          <w:lang w:val="fr-FR" w:eastAsia="ja-JP"/>
        </w:rPr>
        <w:t xml:space="preserve"> Le but des copies </w:t>
      </w:r>
      <w:r w:rsidR="008C21B4" w:rsidRPr="00FC1736">
        <w:rPr>
          <w:lang w:val="fr-FR" w:eastAsia="ja-JP"/>
        </w:rPr>
        <w:t>est</w:t>
      </w:r>
      <w:r w:rsidR="008C21B4" w:rsidRPr="00FC1736">
        <w:rPr>
          <w:lang w:val="fr-FR" w:eastAsia="ja-JP"/>
        </w:rPr>
        <w:t xml:space="preserve"> </w:t>
      </w:r>
      <w:r w:rsidRPr="00FC1736">
        <w:rPr>
          <w:lang w:val="fr-FR" w:eastAsia="ja-JP"/>
        </w:rPr>
        <w:t>de cap</w:t>
      </w:r>
      <w:r w:rsidR="00641EF5" w:rsidRPr="00FC1736">
        <w:rPr>
          <w:lang w:val="fr-FR" w:eastAsia="ja-JP"/>
        </w:rPr>
        <w:t>tur</w:t>
      </w:r>
      <w:r w:rsidR="00ED0B4F" w:rsidRPr="00FC1736">
        <w:rPr>
          <w:lang w:val="fr-FR" w:eastAsia="ja-JP"/>
        </w:rPr>
        <w:t>er l'essence de l'original glorifié</w:t>
      </w:r>
      <w:r w:rsidRPr="00FC1736">
        <w:rPr>
          <w:lang w:val="fr-FR" w:eastAsia="ja-JP"/>
        </w:rPr>
        <w:t xml:space="preserve"> dan</w:t>
      </w:r>
      <w:r w:rsidR="00D050DA" w:rsidRPr="00FC1736">
        <w:rPr>
          <w:lang w:val="fr-FR" w:eastAsia="ja-JP"/>
        </w:rPr>
        <w:t xml:space="preserve">s la critique d'art, </w:t>
      </w:r>
      <w:r w:rsidR="00762218" w:rsidRPr="00FC1736">
        <w:rPr>
          <w:lang w:val="fr-FR" w:eastAsia="ja-JP"/>
        </w:rPr>
        <w:t>plus que</w:t>
      </w:r>
      <w:r w:rsidR="00ED0B4F" w:rsidRPr="00FC1736">
        <w:rPr>
          <w:lang w:val="fr-FR" w:eastAsia="ja-JP"/>
        </w:rPr>
        <w:t xml:space="preserve"> d’essayer de réaliser une copie</w:t>
      </w:r>
      <w:r w:rsidRPr="00FC1736">
        <w:rPr>
          <w:lang w:val="fr-FR" w:eastAsia="ja-JP"/>
        </w:rPr>
        <w:t xml:space="preserve"> exacte</w:t>
      </w:r>
      <w:r w:rsidR="00ED0B4F" w:rsidRPr="00FC1736">
        <w:rPr>
          <w:lang w:val="fr-FR" w:eastAsia="ja-JP"/>
        </w:rPr>
        <w:t xml:space="preserve"> de l’original</w:t>
      </w:r>
      <w:r w:rsidR="008C21B4" w:rsidRPr="00FC1736">
        <w:rPr>
          <w:lang w:val="fr-FR" w:eastAsia="ja-JP"/>
        </w:rPr>
        <w:t>,</w:t>
      </w:r>
      <w:r w:rsidRPr="00FC1736">
        <w:rPr>
          <w:lang w:val="fr-FR" w:eastAsia="ja-JP"/>
        </w:rPr>
        <w:t xml:space="preserve"> </w:t>
      </w:r>
      <w:r w:rsidR="008C21B4" w:rsidRPr="00FC1736">
        <w:rPr>
          <w:lang w:val="fr-FR" w:eastAsia="ja-JP"/>
        </w:rPr>
        <w:t>ces</w:t>
      </w:r>
      <w:r w:rsidR="008C21B4" w:rsidRPr="00FC1736">
        <w:rPr>
          <w:lang w:val="fr-FR" w:eastAsia="ja-JP"/>
        </w:rPr>
        <w:t xml:space="preserve"> </w:t>
      </w:r>
      <w:r w:rsidRPr="00FC1736">
        <w:rPr>
          <w:lang w:val="fr-FR" w:eastAsia="ja-JP"/>
        </w:rPr>
        <w:t xml:space="preserve">reproductions </w:t>
      </w:r>
      <w:r w:rsidR="008C21B4" w:rsidRPr="00FC1736">
        <w:rPr>
          <w:lang w:val="fr-FR" w:eastAsia="ja-JP"/>
        </w:rPr>
        <w:t>offrant aux consommateurs</w:t>
      </w:r>
      <w:r w:rsidR="009A44D4" w:rsidRPr="00FC1736">
        <w:rPr>
          <w:lang w:val="fr-FR" w:eastAsia="ja-JP"/>
        </w:rPr>
        <w:t xml:space="preserve"> une relation plus directe</w:t>
      </w:r>
      <w:r w:rsidRPr="00FC1736">
        <w:rPr>
          <w:lang w:val="fr-FR" w:eastAsia="ja-JP"/>
        </w:rPr>
        <w:t xml:space="preserve"> à l'oeuvre d'art originale.</w:t>
      </w:r>
    </w:p>
    <w:p w14:paraId="52107D71" w14:textId="77777777" w:rsidR="001C28EF" w:rsidRPr="00FC1736" w:rsidRDefault="001C28EF" w:rsidP="00AA3881">
      <w:pPr>
        <w:spacing w:line="360" w:lineRule="auto"/>
        <w:rPr>
          <w:lang w:val="fr-FR"/>
        </w:rPr>
      </w:pPr>
    </w:p>
    <w:p w14:paraId="522EB3CC" w14:textId="27629A30" w:rsidR="00725B2D" w:rsidRPr="00FC1736" w:rsidRDefault="00725B2D" w:rsidP="00AA3881">
      <w:pPr>
        <w:spacing w:line="360" w:lineRule="auto"/>
        <w:jc w:val="both"/>
        <w:rPr>
          <w:lang w:val="fr-FR"/>
        </w:rPr>
      </w:pPr>
      <w:r w:rsidRPr="00FC1736">
        <w:rPr>
          <w:b/>
          <w:lang w:val="fr-FR" w:eastAsia="ja-JP"/>
        </w:rPr>
        <w:t>Adolfo Mignemi</w:t>
      </w:r>
      <w:r w:rsidRPr="00FC1736">
        <w:rPr>
          <w:lang w:val="fr-FR" w:eastAsia="ja-JP"/>
        </w:rPr>
        <w:t xml:space="preserve"> a présenté des guides conçus pour des troupes militaires occupant des territoires étrangers </w:t>
      </w:r>
      <w:r w:rsidR="0052268E" w:rsidRPr="00FC1736">
        <w:rPr>
          <w:lang w:val="fr-FR" w:eastAsia="ja-JP"/>
        </w:rPr>
        <w:t>dès le début de</w:t>
      </w:r>
      <w:r w:rsidRPr="00FC1736">
        <w:rPr>
          <w:lang w:val="fr-FR" w:eastAsia="ja-JP"/>
        </w:rPr>
        <w:t xml:space="preserve"> la Première</w:t>
      </w:r>
      <w:r w:rsidR="00B077A4" w:rsidRPr="00FC1736">
        <w:rPr>
          <w:lang w:val="fr-FR" w:eastAsia="ja-JP"/>
        </w:rPr>
        <w:t xml:space="preserve"> Guerre M</w:t>
      </w:r>
      <w:r w:rsidR="00A93C6C" w:rsidRPr="00FC1736">
        <w:rPr>
          <w:lang w:val="fr-FR" w:eastAsia="ja-JP"/>
        </w:rPr>
        <w:t xml:space="preserve">ondiale et très </w:t>
      </w:r>
      <w:r w:rsidRPr="00FC1736">
        <w:rPr>
          <w:lang w:val="fr-FR" w:eastAsia="ja-JP"/>
        </w:rPr>
        <w:t>répandu</w:t>
      </w:r>
      <w:r w:rsidR="00B077A4" w:rsidRPr="00FC1736">
        <w:rPr>
          <w:lang w:val="fr-FR" w:eastAsia="ja-JP"/>
        </w:rPr>
        <w:t>s</w:t>
      </w:r>
      <w:r w:rsidRPr="00FC1736">
        <w:rPr>
          <w:lang w:val="fr-FR" w:eastAsia="ja-JP"/>
        </w:rPr>
        <w:t xml:space="preserve"> pendant les années 1930 et </w:t>
      </w:r>
      <w:r w:rsidR="0069188F" w:rsidRPr="00FC1736">
        <w:rPr>
          <w:lang w:val="fr-FR" w:eastAsia="ja-JP"/>
        </w:rPr>
        <w:t xml:space="preserve">1940. Par exemple, l'armée </w:t>
      </w:r>
      <w:r w:rsidRPr="00FC1736">
        <w:rPr>
          <w:lang w:val="fr-FR" w:eastAsia="ja-JP"/>
        </w:rPr>
        <w:t xml:space="preserve">italienne a </w:t>
      </w:r>
      <w:r w:rsidR="0052268E" w:rsidRPr="00FC1736">
        <w:rPr>
          <w:lang w:val="fr-FR" w:eastAsia="ja-JP"/>
        </w:rPr>
        <w:t>proposé</w:t>
      </w:r>
      <w:r w:rsidR="0052268E" w:rsidRPr="00FC1736">
        <w:rPr>
          <w:lang w:val="fr-FR" w:eastAsia="ja-JP"/>
        </w:rPr>
        <w:t xml:space="preserve"> </w:t>
      </w:r>
      <w:r w:rsidR="0069188F" w:rsidRPr="00FC1736">
        <w:rPr>
          <w:lang w:val="fr-FR" w:eastAsia="ja-JP"/>
        </w:rPr>
        <w:t xml:space="preserve">des guides </w:t>
      </w:r>
      <w:r w:rsidR="0052268E" w:rsidRPr="00FC1736">
        <w:rPr>
          <w:lang w:val="fr-FR" w:eastAsia="ja-JP"/>
        </w:rPr>
        <w:t>pour la</w:t>
      </w:r>
      <w:r w:rsidR="0052268E" w:rsidRPr="00FC1736">
        <w:rPr>
          <w:lang w:val="fr-FR" w:eastAsia="ja-JP"/>
        </w:rPr>
        <w:t xml:space="preserve"> </w:t>
      </w:r>
      <w:r w:rsidR="0069188F" w:rsidRPr="00FC1736">
        <w:rPr>
          <w:lang w:val="fr-FR" w:eastAsia="ja-JP"/>
        </w:rPr>
        <w:t xml:space="preserve">Libye, </w:t>
      </w:r>
      <w:r w:rsidR="0052268E" w:rsidRPr="00FC1736">
        <w:rPr>
          <w:lang w:val="fr-FR" w:eastAsia="ja-JP"/>
        </w:rPr>
        <w:t>la</w:t>
      </w:r>
      <w:r w:rsidR="0052268E" w:rsidRPr="00FC1736">
        <w:rPr>
          <w:lang w:val="fr-FR" w:eastAsia="ja-JP"/>
        </w:rPr>
        <w:t xml:space="preserve"> </w:t>
      </w:r>
      <w:r w:rsidR="0069188F" w:rsidRPr="00FC1736">
        <w:rPr>
          <w:lang w:val="fr-FR" w:eastAsia="ja-JP"/>
        </w:rPr>
        <w:t xml:space="preserve">Croatie et </w:t>
      </w:r>
      <w:r w:rsidR="0052268E" w:rsidRPr="00FC1736">
        <w:rPr>
          <w:lang w:val="fr-FR" w:eastAsia="ja-JP"/>
        </w:rPr>
        <w:t>la</w:t>
      </w:r>
      <w:r w:rsidR="0052268E" w:rsidRPr="00FC1736">
        <w:rPr>
          <w:lang w:val="fr-FR" w:eastAsia="ja-JP"/>
        </w:rPr>
        <w:t xml:space="preserve"> </w:t>
      </w:r>
      <w:r w:rsidRPr="00FC1736">
        <w:rPr>
          <w:lang w:val="fr-FR" w:eastAsia="ja-JP"/>
        </w:rPr>
        <w:t>Tunisie, orientan</w:t>
      </w:r>
      <w:r w:rsidR="00A93C6C" w:rsidRPr="00FC1736">
        <w:rPr>
          <w:lang w:val="fr-FR" w:eastAsia="ja-JP"/>
        </w:rPr>
        <w:t xml:space="preserve">t les troupes </w:t>
      </w:r>
      <w:r w:rsidR="0052268E" w:rsidRPr="00FC1736">
        <w:rPr>
          <w:lang w:val="fr-FR" w:eastAsia="ja-JP"/>
        </w:rPr>
        <w:t>sur</w:t>
      </w:r>
      <w:r w:rsidR="0052268E" w:rsidRPr="00FC1736">
        <w:rPr>
          <w:lang w:val="fr-FR" w:eastAsia="ja-JP"/>
        </w:rPr>
        <w:t xml:space="preserve"> </w:t>
      </w:r>
      <w:r w:rsidR="00A93C6C" w:rsidRPr="00FC1736">
        <w:rPr>
          <w:lang w:val="fr-FR" w:eastAsia="ja-JP"/>
        </w:rPr>
        <w:t>le</w:t>
      </w:r>
      <w:r w:rsidRPr="00FC1736">
        <w:rPr>
          <w:lang w:val="fr-FR" w:eastAsia="ja-JP"/>
        </w:rPr>
        <w:t xml:space="preserve"> territoire </w:t>
      </w:r>
      <w:r w:rsidR="0052268E" w:rsidRPr="00FC1736">
        <w:rPr>
          <w:lang w:val="fr-FR" w:eastAsia="ja-JP"/>
        </w:rPr>
        <w:t>et</w:t>
      </w:r>
      <w:r w:rsidR="00A93C6C" w:rsidRPr="00FC1736">
        <w:rPr>
          <w:lang w:val="fr-FR" w:eastAsia="ja-JP"/>
        </w:rPr>
        <w:t xml:space="preserve"> </w:t>
      </w:r>
      <w:r w:rsidR="0052268E" w:rsidRPr="00FC1736">
        <w:rPr>
          <w:lang w:val="fr-FR" w:eastAsia="ja-JP"/>
        </w:rPr>
        <w:t>vers</w:t>
      </w:r>
      <w:r w:rsidR="0052268E" w:rsidRPr="00FC1736">
        <w:rPr>
          <w:lang w:val="fr-FR" w:eastAsia="ja-JP"/>
        </w:rPr>
        <w:t xml:space="preserve"> </w:t>
      </w:r>
      <w:r w:rsidRPr="00FC1736">
        <w:rPr>
          <w:lang w:val="fr-FR" w:eastAsia="ja-JP"/>
        </w:rPr>
        <w:t>les monuments importants et</w:t>
      </w:r>
      <w:r w:rsidR="0069188F" w:rsidRPr="00FC1736">
        <w:rPr>
          <w:lang w:val="fr-FR" w:eastAsia="ja-JP"/>
        </w:rPr>
        <w:t xml:space="preserve"> les objets d'art </w:t>
      </w:r>
      <w:r w:rsidR="0052268E" w:rsidRPr="00FC1736">
        <w:rPr>
          <w:lang w:val="fr-FR" w:eastAsia="ja-JP"/>
        </w:rPr>
        <w:t xml:space="preserve">présent </w:t>
      </w:r>
      <w:r w:rsidR="0069188F" w:rsidRPr="00FC1736">
        <w:rPr>
          <w:lang w:val="fr-FR" w:eastAsia="ja-JP"/>
        </w:rPr>
        <w:t>dans ces pays</w:t>
      </w:r>
      <w:r w:rsidRPr="00FC1736">
        <w:rPr>
          <w:lang w:val="fr-FR" w:eastAsia="ja-JP"/>
        </w:rPr>
        <w:t xml:space="preserve">. </w:t>
      </w:r>
      <w:r w:rsidR="00B077A4" w:rsidRPr="00FC1736">
        <w:rPr>
          <w:lang w:val="fr-FR" w:eastAsia="ja-JP"/>
        </w:rPr>
        <w:t xml:space="preserve">Le </w:t>
      </w:r>
      <w:r w:rsidR="00B077A4" w:rsidRPr="00FC1736">
        <w:rPr>
          <w:i/>
          <w:lang w:val="fr-FR"/>
        </w:rPr>
        <w:t>Soldier’s Guide to Italy</w:t>
      </w:r>
      <w:r w:rsidR="00B077A4" w:rsidRPr="00FC1736">
        <w:rPr>
          <w:lang w:val="fr-FR"/>
        </w:rPr>
        <w:t xml:space="preserve"> </w:t>
      </w:r>
      <w:r w:rsidRPr="00FC1736">
        <w:rPr>
          <w:lang w:val="fr-FR" w:eastAsia="ja-JP"/>
        </w:rPr>
        <w:t>a conditionné les attitudes de beaucoup de soldats américains et britanniques et le</w:t>
      </w:r>
      <w:r w:rsidR="0052268E" w:rsidRPr="00FC1736">
        <w:rPr>
          <w:lang w:val="fr-FR" w:eastAsia="ja-JP"/>
        </w:rPr>
        <w:t>ur</w:t>
      </w:r>
      <w:r w:rsidRPr="00FC1736">
        <w:rPr>
          <w:lang w:val="fr-FR" w:eastAsia="ja-JP"/>
        </w:rPr>
        <w:t xml:space="preserve"> comportement dans le pays, </w:t>
      </w:r>
      <w:r w:rsidR="0052268E" w:rsidRPr="00FC1736">
        <w:rPr>
          <w:lang w:val="fr-FR" w:eastAsia="ja-JP"/>
        </w:rPr>
        <w:t>faisant d’eux des</w:t>
      </w:r>
      <w:r w:rsidR="0069188F" w:rsidRPr="00FC1736">
        <w:rPr>
          <w:lang w:val="fr-FR" w:eastAsia="ja-JP"/>
        </w:rPr>
        <w:t xml:space="preserve"> </w:t>
      </w:r>
      <w:r w:rsidRPr="00FC1736">
        <w:rPr>
          <w:lang w:val="fr-FR" w:eastAsia="ja-JP"/>
        </w:rPr>
        <w:t>consom</w:t>
      </w:r>
      <w:r w:rsidR="00101CE0" w:rsidRPr="00FC1736">
        <w:rPr>
          <w:lang w:val="fr-FR" w:eastAsia="ja-JP"/>
        </w:rPr>
        <w:t xml:space="preserve">mateurs du célèbre héritage de </w:t>
      </w:r>
      <w:r w:rsidRPr="00FC1736">
        <w:rPr>
          <w:lang w:val="fr-FR" w:eastAsia="ja-JP"/>
        </w:rPr>
        <w:t>l'Italie.</w:t>
      </w:r>
    </w:p>
    <w:p w14:paraId="64B485D4" w14:textId="77777777" w:rsidR="00725B2D" w:rsidRPr="00FC1736" w:rsidRDefault="00725B2D" w:rsidP="00AA3881">
      <w:pPr>
        <w:spacing w:line="360" w:lineRule="auto"/>
        <w:rPr>
          <w:lang w:val="fr-FR"/>
        </w:rPr>
      </w:pPr>
    </w:p>
    <w:p w14:paraId="2BD78F36" w14:textId="46399492" w:rsidR="001C23EE" w:rsidRPr="00FC1736" w:rsidRDefault="001C23EE" w:rsidP="00AA3881">
      <w:pPr>
        <w:spacing w:line="360" w:lineRule="auto"/>
        <w:jc w:val="both"/>
        <w:rPr>
          <w:lang w:val="fr-FR"/>
        </w:rPr>
      </w:pPr>
      <w:r w:rsidRPr="00FC1736">
        <w:rPr>
          <w:b/>
          <w:lang w:val="fr-FR" w:eastAsia="ja-JP"/>
        </w:rPr>
        <w:t xml:space="preserve">David Boffa </w:t>
      </w:r>
      <w:r w:rsidR="00AF11B5" w:rsidRPr="00FC1736">
        <w:rPr>
          <w:lang w:val="fr-FR" w:eastAsia="ja-JP"/>
        </w:rPr>
        <w:t>a révélé la réception inégale du David de Michelangelo dans l</w:t>
      </w:r>
      <w:r w:rsidRPr="00FC1736">
        <w:rPr>
          <w:lang w:val="fr-FR" w:eastAsia="ja-JP"/>
        </w:rPr>
        <w:t xml:space="preserve">es premiers guides modernes jusqu'à sa canonisation comme </w:t>
      </w:r>
      <w:r w:rsidR="00AF11B5" w:rsidRPr="00FC1736">
        <w:rPr>
          <w:lang w:val="fr-FR" w:eastAsia="ja-JP"/>
        </w:rPr>
        <w:t xml:space="preserve">l’un des symboles de </w:t>
      </w:r>
      <w:r w:rsidRPr="00FC1736">
        <w:rPr>
          <w:lang w:val="fr-FR" w:eastAsia="ja-JP"/>
        </w:rPr>
        <w:t>Florence</w:t>
      </w:r>
      <w:r w:rsidR="00E405DE" w:rsidRPr="00FC1736">
        <w:rPr>
          <w:lang w:val="fr-FR" w:eastAsia="ja-JP"/>
        </w:rPr>
        <w:t xml:space="preserve"> et</w:t>
      </w:r>
      <w:r w:rsidRPr="00FC1736">
        <w:rPr>
          <w:lang w:val="fr-FR" w:eastAsia="ja-JP"/>
        </w:rPr>
        <w:t xml:space="preserve"> </w:t>
      </w:r>
      <w:r w:rsidR="00B077A4" w:rsidRPr="00FC1736">
        <w:rPr>
          <w:lang w:val="fr-FR" w:eastAsia="ja-JP"/>
        </w:rPr>
        <w:t xml:space="preserve">de </w:t>
      </w:r>
      <w:r w:rsidRPr="00FC1736">
        <w:rPr>
          <w:lang w:val="fr-FR" w:eastAsia="ja-JP"/>
        </w:rPr>
        <w:t>la nouvelle nation d'Italie</w:t>
      </w:r>
      <w:r w:rsidR="00E405DE" w:rsidRPr="00FC1736">
        <w:rPr>
          <w:lang w:val="fr-FR" w:eastAsia="ja-JP"/>
        </w:rPr>
        <w:t>,</w:t>
      </w:r>
      <w:r w:rsidR="00175BB7" w:rsidRPr="00FC1736">
        <w:rPr>
          <w:lang w:val="fr-FR" w:eastAsia="ja-JP"/>
        </w:rPr>
        <w:t xml:space="preserve"> de la Renaissance</w:t>
      </w:r>
      <w:r w:rsidRPr="00FC1736">
        <w:rPr>
          <w:lang w:val="fr-FR" w:eastAsia="ja-JP"/>
        </w:rPr>
        <w:t xml:space="preserve"> </w:t>
      </w:r>
      <w:r w:rsidR="00AF11B5" w:rsidRPr="00FC1736">
        <w:rPr>
          <w:lang w:val="fr-FR" w:eastAsia="ja-JP"/>
        </w:rPr>
        <w:t>à la fin du</w:t>
      </w:r>
      <w:r w:rsidR="00B077A4" w:rsidRPr="00FC1736">
        <w:rPr>
          <w:lang w:val="fr-FR" w:eastAsia="ja-JP"/>
        </w:rPr>
        <w:t xml:space="preserve"> XIX</w:t>
      </w:r>
      <w:r w:rsidR="000C2AB1" w:rsidRPr="007123B3">
        <w:rPr>
          <w:vertAlign w:val="superscript"/>
          <w:lang w:val="fr-FR" w:eastAsia="ja-JP"/>
        </w:rPr>
        <w:t>e</w:t>
      </w:r>
      <w:r w:rsidRPr="00FC1736">
        <w:rPr>
          <w:lang w:val="fr-FR" w:eastAsia="ja-JP"/>
        </w:rPr>
        <w:t xml:space="preserve"> sièc</w:t>
      </w:r>
      <w:r w:rsidR="00AF11B5" w:rsidRPr="00FC1736">
        <w:rPr>
          <w:lang w:val="fr-FR" w:eastAsia="ja-JP"/>
        </w:rPr>
        <w:t>le. La statue est passé</w:t>
      </w:r>
      <w:r w:rsidR="00B077A4" w:rsidRPr="00FC1736">
        <w:rPr>
          <w:lang w:val="fr-FR" w:eastAsia="ja-JP"/>
        </w:rPr>
        <w:t>e</w:t>
      </w:r>
      <w:r w:rsidR="00AF11B5" w:rsidRPr="00FC1736">
        <w:rPr>
          <w:lang w:val="fr-FR" w:eastAsia="ja-JP"/>
        </w:rPr>
        <w:t xml:space="preserve"> </w:t>
      </w:r>
      <w:r w:rsidR="00175BB7" w:rsidRPr="00FC1736">
        <w:rPr>
          <w:lang w:val="fr-FR" w:eastAsia="ja-JP"/>
        </w:rPr>
        <w:t>par</w:t>
      </w:r>
      <w:r w:rsidR="00B077A4" w:rsidRPr="00FC1736">
        <w:rPr>
          <w:lang w:val="fr-FR" w:eastAsia="ja-JP"/>
        </w:rPr>
        <w:t xml:space="preserve"> diff</w:t>
      </w:r>
      <w:r w:rsidR="00AF11B5" w:rsidRPr="00FC1736">
        <w:rPr>
          <w:lang w:val="fr-FR" w:eastAsia="ja-JP"/>
        </w:rPr>
        <w:t>érentes étapes</w:t>
      </w:r>
      <w:r w:rsidR="00175BB7" w:rsidRPr="00FC1736">
        <w:rPr>
          <w:lang w:val="fr-FR" w:eastAsia="ja-JP"/>
        </w:rPr>
        <w:t xml:space="preserve">, </w:t>
      </w:r>
      <w:r w:rsidR="00E405DE" w:rsidRPr="00FC1736">
        <w:rPr>
          <w:lang w:val="fr-FR" w:eastAsia="ja-JP"/>
        </w:rPr>
        <w:t>considérée tantôt comme ne faisant pas partie</w:t>
      </w:r>
      <w:r w:rsidR="000C2AB1">
        <w:rPr>
          <w:lang w:val="fr-FR" w:eastAsia="ja-JP"/>
        </w:rPr>
        <w:t xml:space="preserve"> </w:t>
      </w:r>
      <w:r w:rsidR="00E405DE" w:rsidRPr="00FC1736">
        <w:rPr>
          <w:lang w:val="fr-FR" w:eastAsia="ja-JP"/>
        </w:rPr>
        <w:t>d</w:t>
      </w:r>
      <w:r w:rsidR="002A10D3" w:rsidRPr="00FC1736">
        <w:rPr>
          <w:lang w:val="fr-FR" w:eastAsia="ja-JP"/>
        </w:rPr>
        <w:t xml:space="preserve">es </w:t>
      </w:r>
      <w:r w:rsidR="00E405DE" w:rsidRPr="00FC1736">
        <w:rPr>
          <w:lang w:val="fr-FR" w:eastAsia="ja-JP"/>
        </w:rPr>
        <w:t>« </w:t>
      </w:r>
      <w:r w:rsidR="002A10D3" w:rsidRPr="00FC1736">
        <w:rPr>
          <w:lang w:val="fr-FR" w:eastAsia="ja-JP"/>
        </w:rPr>
        <w:t xml:space="preserve">meilleures </w:t>
      </w:r>
      <w:r w:rsidR="00AF11B5" w:rsidRPr="00FC1736">
        <w:rPr>
          <w:lang w:val="fr-FR" w:eastAsia="ja-JP"/>
        </w:rPr>
        <w:t>œuvre</w:t>
      </w:r>
      <w:r w:rsidR="002A10D3" w:rsidRPr="00FC1736">
        <w:rPr>
          <w:lang w:val="fr-FR" w:eastAsia="ja-JP"/>
        </w:rPr>
        <w:t>s</w:t>
      </w:r>
      <w:r w:rsidR="00AF11B5" w:rsidRPr="00FC1736">
        <w:rPr>
          <w:lang w:val="fr-FR" w:eastAsia="ja-JP"/>
        </w:rPr>
        <w:t xml:space="preserve"> de Michelangelo</w:t>
      </w:r>
      <w:r w:rsidR="00E405DE" w:rsidRPr="00FC1736">
        <w:rPr>
          <w:lang w:val="fr-FR" w:eastAsia="ja-JP"/>
        </w:rPr>
        <w:t> »</w:t>
      </w:r>
      <w:r w:rsidR="00AF11B5" w:rsidRPr="00FC1736">
        <w:rPr>
          <w:lang w:val="fr-FR" w:eastAsia="ja-JP"/>
        </w:rPr>
        <w:t xml:space="preserve">, </w:t>
      </w:r>
      <w:r w:rsidR="00E405DE" w:rsidRPr="00FC1736">
        <w:rPr>
          <w:lang w:val="fr-FR" w:eastAsia="ja-JP"/>
        </w:rPr>
        <w:t>ou étant</w:t>
      </w:r>
      <w:r w:rsidR="00AF11B5" w:rsidRPr="00FC1736">
        <w:rPr>
          <w:lang w:val="fr-FR" w:eastAsia="ja-JP"/>
        </w:rPr>
        <w:t xml:space="preserve"> pratiquement oublié</w:t>
      </w:r>
      <w:r w:rsidR="00175BB7" w:rsidRPr="00FC1736">
        <w:rPr>
          <w:lang w:val="fr-FR" w:eastAsia="ja-JP"/>
        </w:rPr>
        <w:t xml:space="preserve">e </w:t>
      </w:r>
      <w:r w:rsidR="00E405DE" w:rsidRPr="00FC1736">
        <w:rPr>
          <w:lang w:val="fr-FR" w:eastAsia="ja-JP"/>
        </w:rPr>
        <w:t>pour</w:t>
      </w:r>
      <w:r w:rsidR="00E405DE" w:rsidRPr="00FC1736">
        <w:rPr>
          <w:lang w:val="fr-FR" w:eastAsia="ja-JP"/>
        </w:rPr>
        <w:t xml:space="preserve"> </w:t>
      </w:r>
      <w:r w:rsidR="00E405DE" w:rsidRPr="00FC1736">
        <w:rPr>
          <w:lang w:val="fr-FR" w:eastAsia="ja-JP"/>
        </w:rPr>
        <w:t>parvenir à</w:t>
      </w:r>
      <w:r w:rsidR="00E405DE" w:rsidRPr="00FC1736">
        <w:rPr>
          <w:lang w:val="fr-FR" w:eastAsia="ja-JP"/>
        </w:rPr>
        <w:t xml:space="preserve"> </w:t>
      </w:r>
      <w:r w:rsidR="00175BB7" w:rsidRPr="00FC1736">
        <w:rPr>
          <w:lang w:val="fr-FR" w:eastAsia="ja-JP"/>
        </w:rPr>
        <w:t>la place iconique inco</w:t>
      </w:r>
      <w:r w:rsidR="00AF11B5" w:rsidRPr="00FC1736">
        <w:rPr>
          <w:lang w:val="fr-FR" w:eastAsia="ja-JP"/>
        </w:rPr>
        <w:t>ntesté</w:t>
      </w:r>
      <w:r w:rsidR="00175BB7" w:rsidRPr="00FC1736">
        <w:rPr>
          <w:lang w:val="fr-FR" w:eastAsia="ja-JP"/>
        </w:rPr>
        <w:t>e</w:t>
      </w:r>
      <w:r w:rsidR="00AF11B5" w:rsidRPr="00FC1736">
        <w:rPr>
          <w:lang w:val="fr-FR" w:eastAsia="ja-JP"/>
        </w:rPr>
        <w:t xml:space="preserve"> qu’elle occupe aujourd’hui</w:t>
      </w:r>
      <w:r w:rsidR="00E405DE" w:rsidRPr="00FC1736">
        <w:rPr>
          <w:lang w:val="fr-FR" w:eastAsia="ja-JP"/>
        </w:rPr>
        <w:t>.</w:t>
      </w:r>
      <w:r w:rsidR="002A10D3" w:rsidRPr="00FC1736">
        <w:rPr>
          <w:lang w:val="fr-FR" w:eastAsia="ja-JP"/>
        </w:rPr>
        <w:t xml:space="preserve"> </w:t>
      </w:r>
      <w:r w:rsidR="00E405DE" w:rsidRPr="00FC1736">
        <w:rPr>
          <w:lang w:val="fr-FR" w:eastAsia="ja-JP"/>
        </w:rPr>
        <w:t>On peut voir ce parcours comme</w:t>
      </w:r>
      <w:r w:rsidR="00175BB7" w:rsidRPr="00FC1736">
        <w:rPr>
          <w:lang w:val="fr-FR" w:eastAsia="ja-JP"/>
        </w:rPr>
        <w:t xml:space="preserve"> </w:t>
      </w:r>
      <w:r w:rsidRPr="00FC1736">
        <w:rPr>
          <w:lang w:val="fr-FR" w:eastAsia="ja-JP"/>
        </w:rPr>
        <w:t xml:space="preserve">un long développement de croyances </w:t>
      </w:r>
      <w:r w:rsidR="00AF11B5" w:rsidRPr="00FC1736">
        <w:rPr>
          <w:lang w:val="fr-FR" w:eastAsia="ja-JP"/>
        </w:rPr>
        <w:t>e</w:t>
      </w:r>
      <w:r w:rsidR="00E405DE" w:rsidRPr="00FC1736">
        <w:rPr>
          <w:lang w:val="fr-FR" w:eastAsia="ja-JP"/>
        </w:rPr>
        <w:t>t</w:t>
      </w:r>
      <w:r w:rsidR="00AF11B5" w:rsidRPr="00FC1736">
        <w:rPr>
          <w:lang w:val="fr-FR" w:eastAsia="ja-JP"/>
        </w:rPr>
        <w:t xml:space="preserve"> de mythes </w:t>
      </w:r>
      <w:r w:rsidRPr="00FC1736">
        <w:rPr>
          <w:lang w:val="fr-FR" w:eastAsia="ja-JP"/>
        </w:rPr>
        <w:t>culturellement</w:t>
      </w:r>
      <w:r w:rsidR="00175BB7" w:rsidRPr="00FC1736">
        <w:rPr>
          <w:lang w:val="fr-FR" w:eastAsia="ja-JP"/>
        </w:rPr>
        <w:t xml:space="preserve"> construi</w:t>
      </w:r>
      <w:r w:rsidR="001C5DC2" w:rsidRPr="00FC1736">
        <w:rPr>
          <w:lang w:val="fr-FR" w:eastAsia="ja-JP"/>
        </w:rPr>
        <w:t>ts</w:t>
      </w:r>
      <w:r w:rsidRPr="00FC1736">
        <w:rPr>
          <w:lang w:val="fr-FR" w:eastAsia="ja-JP"/>
        </w:rPr>
        <w:t xml:space="preserve">. </w:t>
      </w:r>
      <w:r w:rsidR="00E405DE" w:rsidRPr="00FC1736">
        <w:rPr>
          <w:lang w:val="fr-FR" w:eastAsia="ja-JP"/>
        </w:rPr>
        <w:t>Dans</w:t>
      </w:r>
      <w:r w:rsidRPr="00FC1736">
        <w:rPr>
          <w:lang w:val="fr-FR" w:eastAsia="ja-JP"/>
        </w:rPr>
        <w:t xml:space="preserve"> la formation</w:t>
      </w:r>
      <w:r w:rsidR="009A5698" w:rsidRPr="00FC1736">
        <w:rPr>
          <w:lang w:val="fr-FR" w:eastAsia="ja-JP"/>
        </w:rPr>
        <w:t xml:space="preserve"> de la mythologie de David</w:t>
      </w:r>
      <w:r w:rsidR="00E405DE" w:rsidRPr="00FC1736">
        <w:rPr>
          <w:lang w:val="fr-FR" w:eastAsia="ja-JP"/>
        </w:rPr>
        <w:t xml:space="preserve">, on peut remarquer des </w:t>
      </w:r>
      <w:r w:rsidR="009A5698" w:rsidRPr="00FC1736">
        <w:rPr>
          <w:lang w:val="fr-FR" w:eastAsia="ja-JP"/>
        </w:rPr>
        <w:t>facteurs aussi divers</w:t>
      </w:r>
      <w:r w:rsidR="00175BB7" w:rsidRPr="00FC1736">
        <w:rPr>
          <w:lang w:val="fr-FR" w:eastAsia="ja-JP"/>
        </w:rPr>
        <w:t xml:space="preserve"> que son installation dans </w:t>
      </w:r>
      <w:r w:rsidR="00E405DE" w:rsidRPr="00FC1736">
        <w:rPr>
          <w:lang w:val="fr-FR" w:eastAsia="ja-JP"/>
        </w:rPr>
        <w:t>la Galerie de l’Académie</w:t>
      </w:r>
      <w:r w:rsidR="009A5698" w:rsidRPr="00FC1736">
        <w:rPr>
          <w:lang w:val="fr-FR" w:eastAsia="ja-JP"/>
        </w:rPr>
        <w:t xml:space="preserve"> et l'ascension du</w:t>
      </w:r>
      <w:r w:rsidRPr="00FC1736">
        <w:rPr>
          <w:lang w:val="fr-FR" w:eastAsia="ja-JP"/>
        </w:rPr>
        <w:t xml:space="preserve"> nationalisme italien.</w:t>
      </w:r>
    </w:p>
    <w:p w14:paraId="3BAD4FAD" w14:textId="77777777" w:rsidR="00CC7B80" w:rsidRPr="00FC1736" w:rsidRDefault="00CC7B80" w:rsidP="00AA3881">
      <w:pPr>
        <w:spacing w:line="360" w:lineRule="auto"/>
        <w:rPr>
          <w:lang w:val="fr-FR"/>
        </w:rPr>
      </w:pPr>
    </w:p>
    <w:p w14:paraId="16771409" w14:textId="2A058134" w:rsidR="00E834A7" w:rsidRPr="00FC1736" w:rsidRDefault="00E834A7" w:rsidP="00AA3881">
      <w:pPr>
        <w:spacing w:line="360" w:lineRule="auto"/>
        <w:jc w:val="both"/>
        <w:rPr>
          <w:lang w:val="fr-FR"/>
        </w:rPr>
      </w:pPr>
      <w:r w:rsidRPr="00FC1736">
        <w:rPr>
          <w:b/>
          <w:lang w:val="fr-FR" w:eastAsia="ja-JP"/>
        </w:rPr>
        <w:lastRenderedPageBreak/>
        <w:t>Galia Yanoshevsky</w:t>
      </w:r>
      <w:r w:rsidR="00CC7B80" w:rsidRPr="00FC1736">
        <w:rPr>
          <w:lang w:val="fr-FR" w:eastAsia="ja-JP"/>
        </w:rPr>
        <w:t xml:space="preserve"> a présenté </w:t>
      </w:r>
      <w:r w:rsidR="00103169" w:rsidRPr="00FC1736">
        <w:rPr>
          <w:i/>
          <w:lang w:val="fr-FR" w:eastAsia="ja-JP"/>
        </w:rPr>
        <w:t>À</w:t>
      </w:r>
      <w:r w:rsidR="00CC7B80" w:rsidRPr="00FC1736">
        <w:rPr>
          <w:i/>
          <w:lang w:val="fr-FR" w:eastAsia="ja-JP"/>
        </w:rPr>
        <w:t xml:space="preserve"> travers Israël</w:t>
      </w:r>
      <w:r w:rsidR="00CC7B80" w:rsidRPr="00FC1736">
        <w:rPr>
          <w:lang w:val="fr-FR" w:eastAsia="ja-JP"/>
        </w:rPr>
        <w:t xml:space="preserve"> </w:t>
      </w:r>
      <w:r w:rsidRPr="00FC1736">
        <w:rPr>
          <w:lang w:val="fr-FR" w:eastAsia="ja-JP"/>
        </w:rPr>
        <w:t>(1950-1951</w:t>
      </w:r>
      <w:r w:rsidR="000063CE" w:rsidRPr="00FC1736">
        <w:rPr>
          <w:lang w:val="fr-FR" w:eastAsia="ja-JP"/>
        </w:rPr>
        <w:t>) une série d'albums photos en h</w:t>
      </w:r>
      <w:r w:rsidR="00CC7B80" w:rsidRPr="00FC1736">
        <w:rPr>
          <w:lang w:val="fr-FR" w:eastAsia="ja-JP"/>
        </w:rPr>
        <w:t>ébreu</w:t>
      </w:r>
      <w:r w:rsidR="000063CE" w:rsidRPr="00FC1736">
        <w:rPr>
          <w:lang w:val="fr-FR" w:eastAsia="ja-JP"/>
        </w:rPr>
        <w:t>,</w:t>
      </w:r>
      <w:r w:rsidR="00CC7B80" w:rsidRPr="00FC1736">
        <w:rPr>
          <w:lang w:val="fr-FR" w:eastAsia="ja-JP"/>
        </w:rPr>
        <w:t xml:space="preserve"> français et </w:t>
      </w:r>
      <w:r w:rsidRPr="00FC1736">
        <w:rPr>
          <w:lang w:val="fr-FR" w:eastAsia="ja-JP"/>
        </w:rPr>
        <w:t>anglais</w:t>
      </w:r>
      <w:r w:rsidR="00CC7B80" w:rsidRPr="00FC1736">
        <w:rPr>
          <w:lang w:val="fr-FR" w:eastAsia="ja-JP"/>
        </w:rPr>
        <w:t>, qui ont</w:t>
      </w:r>
      <w:r w:rsidRPr="00FC1736">
        <w:rPr>
          <w:lang w:val="fr-FR" w:eastAsia="ja-JP"/>
        </w:rPr>
        <w:t xml:space="preserve"> servi de guides promotionnels, séduisant </w:t>
      </w:r>
      <w:r w:rsidR="00CC7B80" w:rsidRPr="00FC1736">
        <w:rPr>
          <w:lang w:val="fr-FR" w:eastAsia="ja-JP"/>
        </w:rPr>
        <w:t xml:space="preserve">les visiteurs </w:t>
      </w:r>
      <w:r w:rsidRPr="00FC1736">
        <w:rPr>
          <w:lang w:val="fr-FR" w:eastAsia="ja-JP"/>
        </w:rPr>
        <w:t>à l</w:t>
      </w:r>
      <w:r w:rsidR="00CC7B80" w:rsidRPr="00FC1736">
        <w:rPr>
          <w:lang w:val="fr-FR" w:eastAsia="ja-JP"/>
        </w:rPr>
        <w:t xml:space="preserve">a curiosité, </w:t>
      </w:r>
      <w:r w:rsidR="000C2AB1">
        <w:rPr>
          <w:lang w:val="fr-FR" w:eastAsia="ja-JP"/>
        </w:rPr>
        <w:t xml:space="preserve">à </w:t>
      </w:r>
      <w:r w:rsidR="00CC7B80" w:rsidRPr="00FC1736">
        <w:rPr>
          <w:lang w:val="fr-FR" w:eastAsia="ja-JP"/>
        </w:rPr>
        <w:t xml:space="preserve">la nostalgie et au soutien </w:t>
      </w:r>
      <w:r w:rsidRPr="00FC1736">
        <w:rPr>
          <w:lang w:val="fr-FR" w:eastAsia="ja-JP"/>
        </w:rPr>
        <w:t>du pays. Pris par beauc</w:t>
      </w:r>
      <w:r w:rsidR="00CC7B80" w:rsidRPr="00FC1736">
        <w:rPr>
          <w:lang w:val="fr-FR" w:eastAsia="ja-JP"/>
        </w:rPr>
        <w:t xml:space="preserve">oup de photographes, </w:t>
      </w:r>
      <w:r w:rsidRPr="00FC1736">
        <w:rPr>
          <w:lang w:val="fr-FR" w:eastAsia="ja-JP"/>
        </w:rPr>
        <w:t xml:space="preserve">les </w:t>
      </w:r>
      <w:r w:rsidR="00E405DE" w:rsidRPr="00FC1736">
        <w:rPr>
          <w:lang w:val="fr-FR" w:eastAsia="ja-JP"/>
        </w:rPr>
        <w:t>différentes</w:t>
      </w:r>
      <w:r w:rsidR="00E405DE" w:rsidRPr="00FC1736">
        <w:rPr>
          <w:lang w:val="fr-FR" w:eastAsia="ja-JP"/>
        </w:rPr>
        <w:t xml:space="preserve"> </w:t>
      </w:r>
      <w:r w:rsidRPr="00FC1736">
        <w:rPr>
          <w:lang w:val="fr-FR" w:eastAsia="ja-JP"/>
        </w:rPr>
        <w:t xml:space="preserve">photographies </w:t>
      </w:r>
      <w:r w:rsidR="00E405DE" w:rsidRPr="00FC1736">
        <w:rPr>
          <w:lang w:val="fr-FR" w:eastAsia="ja-JP"/>
        </w:rPr>
        <w:t xml:space="preserve">présentes dans cet ouvrage </w:t>
      </w:r>
      <w:r w:rsidRPr="00FC1736">
        <w:rPr>
          <w:lang w:val="fr-FR" w:eastAsia="ja-JP"/>
        </w:rPr>
        <w:t xml:space="preserve">représentent </w:t>
      </w:r>
      <w:r w:rsidR="00E405DE" w:rsidRPr="00FC1736">
        <w:rPr>
          <w:lang w:val="fr-FR" w:eastAsia="ja-JP"/>
        </w:rPr>
        <w:t>des aspects</w:t>
      </w:r>
      <w:r w:rsidRPr="00FC1736">
        <w:rPr>
          <w:lang w:val="fr-FR" w:eastAsia="ja-JP"/>
        </w:rPr>
        <w:t xml:space="preserve"> d</w:t>
      </w:r>
      <w:r w:rsidR="00CC7B80" w:rsidRPr="00FC1736">
        <w:rPr>
          <w:lang w:val="fr-FR" w:eastAsia="ja-JP"/>
        </w:rPr>
        <w:t>iffére</w:t>
      </w:r>
      <w:r w:rsidR="00C7282E" w:rsidRPr="00FC1736">
        <w:rPr>
          <w:lang w:val="fr-FR" w:eastAsia="ja-JP"/>
        </w:rPr>
        <w:t>nts de</w:t>
      </w:r>
      <w:r w:rsidR="00E405DE" w:rsidRPr="00FC1736">
        <w:rPr>
          <w:lang w:val="fr-FR" w:eastAsia="ja-JP"/>
        </w:rPr>
        <w:t xml:space="preserve"> la</w:t>
      </w:r>
      <w:r w:rsidR="00C7282E" w:rsidRPr="00FC1736">
        <w:rPr>
          <w:lang w:val="fr-FR" w:eastAsia="ja-JP"/>
        </w:rPr>
        <w:t xml:space="preserve"> vie israélienne, </w:t>
      </w:r>
      <w:r w:rsidR="00E405DE" w:rsidRPr="00FC1736">
        <w:rPr>
          <w:lang w:val="fr-FR" w:eastAsia="ja-JP"/>
        </w:rPr>
        <w:t>du</w:t>
      </w:r>
      <w:r w:rsidRPr="00FC1736">
        <w:rPr>
          <w:lang w:val="fr-FR" w:eastAsia="ja-JP"/>
        </w:rPr>
        <w:t xml:space="preserve"> rel</w:t>
      </w:r>
      <w:r w:rsidR="00CC7B80" w:rsidRPr="00FC1736">
        <w:rPr>
          <w:lang w:val="fr-FR" w:eastAsia="ja-JP"/>
        </w:rPr>
        <w:t xml:space="preserve">igieux </w:t>
      </w:r>
      <w:r w:rsidR="00E405DE" w:rsidRPr="00FC1736">
        <w:rPr>
          <w:lang w:val="fr-FR" w:eastAsia="ja-JP"/>
        </w:rPr>
        <w:t>au</w:t>
      </w:r>
      <w:r w:rsidR="00CC7B80" w:rsidRPr="00FC1736">
        <w:rPr>
          <w:lang w:val="fr-FR" w:eastAsia="ja-JP"/>
        </w:rPr>
        <w:t xml:space="preserve"> </w:t>
      </w:r>
      <w:r w:rsidRPr="00FC1736">
        <w:rPr>
          <w:lang w:val="fr-FR" w:eastAsia="ja-JP"/>
        </w:rPr>
        <w:t xml:space="preserve">culturel </w:t>
      </w:r>
      <w:r w:rsidR="00E405DE" w:rsidRPr="00FC1736">
        <w:rPr>
          <w:lang w:val="fr-FR" w:eastAsia="ja-JP"/>
        </w:rPr>
        <w:t>en passant par la représentation</w:t>
      </w:r>
      <w:r w:rsidR="00E405DE" w:rsidRPr="00FC1736">
        <w:rPr>
          <w:lang w:val="fr-FR" w:eastAsia="ja-JP"/>
        </w:rPr>
        <w:t xml:space="preserve"> </w:t>
      </w:r>
      <w:r w:rsidR="00CC7B80" w:rsidRPr="00FC1736">
        <w:rPr>
          <w:lang w:val="fr-FR" w:eastAsia="ja-JP"/>
        </w:rPr>
        <w:t>du</w:t>
      </w:r>
      <w:r w:rsidRPr="00FC1736">
        <w:rPr>
          <w:lang w:val="fr-FR" w:eastAsia="ja-JP"/>
        </w:rPr>
        <w:t xml:space="preserve"> paysage. Le guide mélange </w:t>
      </w:r>
      <w:r w:rsidR="00456186" w:rsidRPr="00FC1736">
        <w:rPr>
          <w:lang w:val="fr-FR" w:eastAsia="ja-JP"/>
        </w:rPr>
        <w:t>passé et présent</w:t>
      </w:r>
      <w:r w:rsidRPr="00FC1736">
        <w:rPr>
          <w:lang w:val="fr-FR" w:eastAsia="ja-JP"/>
        </w:rPr>
        <w:t xml:space="preserve">, </w:t>
      </w:r>
      <w:r w:rsidR="00456186" w:rsidRPr="00FC1736">
        <w:rPr>
          <w:lang w:val="fr-FR" w:eastAsia="ja-JP"/>
        </w:rPr>
        <w:t xml:space="preserve">des genres </w:t>
      </w:r>
      <w:r w:rsidR="00E405DE" w:rsidRPr="00FC1736">
        <w:rPr>
          <w:lang w:val="fr-FR" w:eastAsia="ja-JP"/>
        </w:rPr>
        <w:t>différents</w:t>
      </w:r>
      <w:r w:rsidR="00E405DE" w:rsidRPr="00FC1736">
        <w:rPr>
          <w:lang w:val="fr-FR" w:eastAsia="ja-JP"/>
        </w:rPr>
        <w:t xml:space="preserve"> </w:t>
      </w:r>
      <w:r w:rsidRPr="00FC1736">
        <w:rPr>
          <w:lang w:val="fr-FR" w:eastAsia="ja-JP"/>
        </w:rPr>
        <w:t xml:space="preserve">comme </w:t>
      </w:r>
      <w:r w:rsidR="00E405DE" w:rsidRPr="00FC1736">
        <w:rPr>
          <w:lang w:val="fr-FR" w:eastAsia="ja-JP"/>
        </w:rPr>
        <w:t>l</w:t>
      </w:r>
      <w:r w:rsidRPr="00FC1736">
        <w:rPr>
          <w:lang w:val="fr-FR" w:eastAsia="ja-JP"/>
        </w:rPr>
        <w:t>es albu</w:t>
      </w:r>
      <w:r w:rsidR="009C290C" w:rsidRPr="00FC1736">
        <w:rPr>
          <w:lang w:val="fr-FR" w:eastAsia="ja-JP"/>
        </w:rPr>
        <w:t xml:space="preserve">ms familiaux et les collections </w:t>
      </w:r>
      <w:r w:rsidRPr="00FC1736">
        <w:rPr>
          <w:lang w:val="fr-FR" w:eastAsia="ja-JP"/>
        </w:rPr>
        <w:t>photograp</w:t>
      </w:r>
      <w:r w:rsidR="009C290C" w:rsidRPr="00FC1736">
        <w:rPr>
          <w:lang w:val="fr-FR" w:eastAsia="ja-JP"/>
        </w:rPr>
        <w:t>hiques documentaires de l’</w:t>
      </w:r>
      <w:r w:rsidR="00E405DE" w:rsidRPr="00FC1736">
        <w:rPr>
          <w:lang w:val="fr-FR" w:eastAsia="ja-JP"/>
        </w:rPr>
        <w:t>é</w:t>
      </w:r>
      <w:r w:rsidR="009C290C" w:rsidRPr="00FC1736">
        <w:rPr>
          <w:lang w:val="fr-FR" w:eastAsia="ja-JP"/>
        </w:rPr>
        <w:t>poque de</w:t>
      </w:r>
      <w:r w:rsidRPr="00FC1736">
        <w:rPr>
          <w:lang w:val="fr-FR" w:eastAsia="ja-JP"/>
        </w:rPr>
        <w:t xml:space="preserve"> </w:t>
      </w:r>
      <w:r w:rsidR="00C7282E" w:rsidRPr="00FC1736">
        <w:rPr>
          <w:lang w:val="fr-FR" w:eastAsia="ja-JP"/>
        </w:rPr>
        <w:t xml:space="preserve">la </w:t>
      </w:r>
      <w:r w:rsidR="00E405DE" w:rsidRPr="00FC1736">
        <w:rPr>
          <w:lang w:val="fr-FR" w:eastAsia="ja-JP"/>
        </w:rPr>
        <w:t>d</w:t>
      </w:r>
      <w:r w:rsidRPr="00FC1736">
        <w:rPr>
          <w:lang w:val="fr-FR" w:eastAsia="ja-JP"/>
        </w:rPr>
        <w:t>épression</w:t>
      </w:r>
      <w:r w:rsidR="009C290C" w:rsidRPr="00FC1736">
        <w:rPr>
          <w:lang w:val="fr-FR" w:eastAsia="ja-JP"/>
        </w:rPr>
        <w:t>, pour susciter</w:t>
      </w:r>
      <w:r w:rsidR="00C7282E" w:rsidRPr="00FC1736">
        <w:rPr>
          <w:lang w:val="fr-FR" w:eastAsia="ja-JP"/>
        </w:rPr>
        <w:t xml:space="preserve"> </w:t>
      </w:r>
      <w:r w:rsidR="009C290C" w:rsidRPr="00FC1736">
        <w:rPr>
          <w:lang w:val="fr-FR" w:eastAsia="ja-JP"/>
        </w:rPr>
        <w:t xml:space="preserve">chez le lecteur un mélange de réactions et </w:t>
      </w:r>
      <w:r w:rsidR="00C7282E" w:rsidRPr="00FC1736">
        <w:rPr>
          <w:lang w:val="fr-FR" w:eastAsia="ja-JP"/>
        </w:rPr>
        <w:t>d’associations</w:t>
      </w:r>
      <w:r w:rsidRPr="00FC1736">
        <w:rPr>
          <w:lang w:val="fr-FR" w:eastAsia="ja-JP"/>
        </w:rPr>
        <w:t>.</w:t>
      </w:r>
    </w:p>
    <w:p w14:paraId="71486B6B" w14:textId="77777777" w:rsidR="00E834A7" w:rsidRPr="00FC1736" w:rsidRDefault="00E834A7" w:rsidP="00AA3881">
      <w:pPr>
        <w:spacing w:line="360" w:lineRule="auto"/>
        <w:rPr>
          <w:lang w:val="fr-FR"/>
        </w:rPr>
      </w:pPr>
    </w:p>
    <w:p w14:paraId="34ECC267" w14:textId="56F77FD4" w:rsidR="007371AF" w:rsidRPr="00FC1736" w:rsidRDefault="007371AF" w:rsidP="00AA3881">
      <w:pPr>
        <w:spacing w:line="360" w:lineRule="auto"/>
        <w:jc w:val="both"/>
        <w:rPr>
          <w:lang w:val="fr-FR"/>
        </w:rPr>
      </w:pPr>
      <w:r w:rsidRPr="00FC1736">
        <w:rPr>
          <w:b/>
          <w:lang w:val="fr-FR" w:eastAsia="ja-JP"/>
        </w:rPr>
        <w:t>Rosemary O'Neill</w:t>
      </w:r>
      <w:r w:rsidRPr="00FC1736">
        <w:rPr>
          <w:lang w:val="fr-FR" w:eastAsia="ja-JP"/>
        </w:rPr>
        <w:t xml:space="preserve"> a examiné le projet </w:t>
      </w:r>
      <w:r w:rsidR="00E405DE" w:rsidRPr="00FC1736">
        <w:rPr>
          <w:lang w:val="fr-FR" w:eastAsia="ja-JP"/>
        </w:rPr>
        <w:t>de la</w:t>
      </w:r>
      <w:r w:rsidR="00E405DE" w:rsidRPr="00FC1736">
        <w:rPr>
          <w:lang w:val="fr-FR" w:eastAsia="ja-JP"/>
        </w:rPr>
        <w:t xml:space="preserve"> </w:t>
      </w:r>
      <w:r w:rsidRPr="00FC1736">
        <w:rPr>
          <w:lang w:val="fr-FR" w:eastAsia="ja-JP"/>
        </w:rPr>
        <w:t xml:space="preserve">jeune cinéaste </w:t>
      </w:r>
      <w:r w:rsidR="00AF2354" w:rsidRPr="00FC1736">
        <w:rPr>
          <w:lang w:val="fr-FR" w:eastAsia="ja-JP"/>
        </w:rPr>
        <w:t>d'avant-garde Agn</w:t>
      </w:r>
      <w:r w:rsidR="00E405DE" w:rsidRPr="00FC1736">
        <w:rPr>
          <w:lang w:val="fr-FR" w:eastAsia="ja-JP"/>
        </w:rPr>
        <w:t>è</w:t>
      </w:r>
      <w:r w:rsidR="00AF2354" w:rsidRPr="00FC1736">
        <w:rPr>
          <w:lang w:val="fr-FR" w:eastAsia="ja-JP"/>
        </w:rPr>
        <w:t>s Varda, pour à la fois</w:t>
      </w:r>
      <w:r w:rsidRPr="00FC1736">
        <w:rPr>
          <w:lang w:val="fr-FR" w:eastAsia="ja-JP"/>
        </w:rPr>
        <w:t xml:space="preserve"> représenter et </w:t>
      </w:r>
      <w:r w:rsidR="00E405DE" w:rsidRPr="00FC1736">
        <w:rPr>
          <w:lang w:val="fr-FR" w:eastAsia="ja-JP"/>
        </w:rPr>
        <w:t>mettre en question</w:t>
      </w:r>
      <w:r w:rsidRPr="00FC1736">
        <w:rPr>
          <w:lang w:val="fr-FR" w:eastAsia="ja-JP"/>
        </w:rPr>
        <w:t xml:space="preserve"> le statut de</w:t>
      </w:r>
      <w:r w:rsidR="00AF2354" w:rsidRPr="00FC1736">
        <w:rPr>
          <w:lang w:val="fr-FR" w:eastAsia="ja-JP"/>
        </w:rPr>
        <w:t xml:space="preserve"> la</w:t>
      </w:r>
      <w:r w:rsidRPr="00FC1736">
        <w:rPr>
          <w:lang w:val="fr-FR" w:eastAsia="ja-JP"/>
        </w:rPr>
        <w:t xml:space="preserve"> Côte d'Azur comme un</w:t>
      </w:r>
      <w:r w:rsidR="00AF2354" w:rsidRPr="00FC1736">
        <w:rPr>
          <w:lang w:val="fr-FR" w:eastAsia="ja-JP"/>
        </w:rPr>
        <w:t>e</w:t>
      </w:r>
      <w:r w:rsidRPr="00FC1736">
        <w:rPr>
          <w:lang w:val="fr-FR" w:eastAsia="ja-JP"/>
        </w:rPr>
        <w:t xml:space="preserve"> Mecque de</w:t>
      </w:r>
      <w:r w:rsidR="00E405DE" w:rsidRPr="00FC1736">
        <w:rPr>
          <w:lang w:val="fr-FR" w:eastAsia="ja-JP"/>
        </w:rPr>
        <w:t>s</w:t>
      </w:r>
      <w:r w:rsidRPr="00FC1736">
        <w:rPr>
          <w:lang w:val="fr-FR" w:eastAsia="ja-JP"/>
        </w:rPr>
        <w:t xml:space="preserve"> loisir</w:t>
      </w:r>
      <w:r w:rsidR="00E405DE" w:rsidRPr="00FC1736">
        <w:rPr>
          <w:lang w:val="fr-FR" w:eastAsia="ja-JP"/>
        </w:rPr>
        <w:t>s</w:t>
      </w:r>
      <w:r w:rsidRPr="00FC1736">
        <w:rPr>
          <w:lang w:val="fr-FR" w:eastAsia="ja-JP"/>
        </w:rPr>
        <w:t xml:space="preserve"> et le nouveau jardin d'</w:t>
      </w:r>
      <w:r w:rsidR="00E405DE" w:rsidRPr="00FC1736">
        <w:rPr>
          <w:lang w:val="fr-FR" w:eastAsia="ja-JP"/>
        </w:rPr>
        <w:t>E</w:t>
      </w:r>
      <w:r w:rsidRPr="00FC1736">
        <w:rPr>
          <w:lang w:val="fr-FR" w:eastAsia="ja-JP"/>
        </w:rPr>
        <w:t xml:space="preserve">den </w:t>
      </w:r>
      <w:r w:rsidR="00542911" w:rsidRPr="00FC1736">
        <w:rPr>
          <w:lang w:val="fr-FR" w:eastAsia="ja-JP"/>
        </w:rPr>
        <w:t>dans l'ère de l'après-guerre. La</w:t>
      </w:r>
      <w:r w:rsidRPr="00FC1736">
        <w:rPr>
          <w:lang w:val="fr-FR" w:eastAsia="ja-JP"/>
        </w:rPr>
        <w:t xml:space="preserve"> Côte d</w:t>
      </w:r>
      <w:r w:rsidR="004D0DD4" w:rsidRPr="00FC1736">
        <w:rPr>
          <w:lang w:val="fr-FR" w:eastAsia="ja-JP"/>
        </w:rPr>
        <w:t>'Azur a incarné le loisir e</w:t>
      </w:r>
      <w:r w:rsidR="00E405DE" w:rsidRPr="00FC1736">
        <w:rPr>
          <w:lang w:val="fr-FR" w:eastAsia="ja-JP"/>
        </w:rPr>
        <w:t>t</w:t>
      </w:r>
      <w:r w:rsidR="004D0DD4" w:rsidRPr="00FC1736">
        <w:rPr>
          <w:lang w:val="fr-FR" w:eastAsia="ja-JP"/>
        </w:rPr>
        <w:t xml:space="preserve"> l’exp</w:t>
      </w:r>
      <w:r w:rsidR="00E405DE" w:rsidRPr="00FC1736">
        <w:rPr>
          <w:lang w:val="fr-FR" w:eastAsia="ja-JP"/>
        </w:rPr>
        <w:t>é</w:t>
      </w:r>
      <w:r w:rsidR="004D0DD4" w:rsidRPr="00FC1736">
        <w:rPr>
          <w:lang w:val="fr-FR" w:eastAsia="ja-JP"/>
        </w:rPr>
        <w:t xml:space="preserve">rience comme </w:t>
      </w:r>
      <w:r w:rsidR="00E405DE" w:rsidRPr="00FC1736">
        <w:rPr>
          <w:lang w:val="fr-FR" w:eastAsia="ja-JP"/>
        </w:rPr>
        <w:t>ressources</w:t>
      </w:r>
      <w:r w:rsidRPr="00FC1736">
        <w:rPr>
          <w:lang w:val="fr-FR" w:eastAsia="ja-JP"/>
        </w:rPr>
        <w:t xml:space="preserve"> </w:t>
      </w:r>
      <w:r w:rsidR="004D0DD4" w:rsidRPr="00FC1736">
        <w:rPr>
          <w:lang w:val="fr-FR" w:eastAsia="ja-JP"/>
        </w:rPr>
        <w:t xml:space="preserve">dans </w:t>
      </w:r>
      <w:r w:rsidR="00E405DE" w:rsidRPr="00FC1736">
        <w:rPr>
          <w:lang w:val="fr-FR" w:eastAsia="ja-JP"/>
        </w:rPr>
        <w:t>la littérature</w:t>
      </w:r>
      <w:r w:rsidR="000C2AB1">
        <w:rPr>
          <w:lang w:val="fr-FR" w:eastAsia="ja-JP"/>
        </w:rPr>
        <w:t xml:space="preserve"> et dans les films</w:t>
      </w:r>
      <w:r w:rsidR="00AF2354" w:rsidRPr="00FC1736">
        <w:rPr>
          <w:lang w:val="fr-FR" w:eastAsia="ja-JP"/>
        </w:rPr>
        <w:t xml:space="preserve"> français et </w:t>
      </w:r>
      <w:r w:rsidRPr="00FC1736">
        <w:rPr>
          <w:lang w:val="fr-FR" w:eastAsia="ja-JP"/>
        </w:rPr>
        <w:t xml:space="preserve">américains. Le documentaire de Varda et l'album </w:t>
      </w:r>
      <w:r w:rsidR="00E405DE" w:rsidRPr="00FC1736">
        <w:rPr>
          <w:lang w:val="fr-FR" w:eastAsia="ja-JP"/>
        </w:rPr>
        <w:t>qui l’accompagne</w:t>
      </w:r>
      <w:r w:rsidRPr="00FC1736">
        <w:rPr>
          <w:lang w:val="fr-FR" w:eastAsia="ja-JP"/>
        </w:rPr>
        <w:t xml:space="preserve"> fonctionne</w:t>
      </w:r>
      <w:r w:rsidR="00AF2354" w:rsidRPr="00FC1736">
        <w:rPr>
          <w:lang w:val="fr-FR" w:eastAsia="ja-JP"/>
        </w:rPr>
        <w:t>nt</w:t>
      </w:r>
      <w:r w:rsidRPr="00FC1736">
        <w:rPr>
          <w:lang w:val="fr-FR" w:eastAsia="ja-JP"/>
        </w:rPr>
        <w:t xml:space="preserve"> comme un expo</w:t>
      </w:r>
      <w:r w:rsidR="00AF2354" w:rsidRPr="00FC1736">
        <w:rPr>
          <w:lang w:val="fr-FR" w:eastAsia="ja-JP"/>
        </w:rPr>
        <w:t>sé et une critique culturelle du</w:t>
      </w:r>
      <w:r w:rsidRPr="00FC1736">
        <w:rPr>
          <w:lang w:val="fr-FR" w:eastAsia="ja-JP"/>
        </w:rPr>
        <w:t xml:space="preserve"> tourisme de masse, tissant le genre d'essai photographique de voyage avec </w:t>
      </w:r>
      <w:r w:rsidR="00AF2354" w:rsidRPr="00FC1736">
        <w:rPr>
          <w:lang w:val="fr-FR" w:eastAsia="ja-JP"/>
        </w:rPr>
        <w:t xml:space="preserve">une </w:t>
      </w:r>
      <w:r w:rsidRPr="00FC1736">
        <w:rPr>
          <w:lang w:val="fr-FR" w:eastAsia="ja-JP"/>
        </w:rPr>
        <w:t>recher</w:t>
      </w:r>
      <w:r w:rsidR="00AF2354" w:rsidRPr="00FC1736">
        <w:rPr>
          <w:lang w:val="fr-FR" w:eastAsia="ja-JP"/>
        </w:rPr>
        <w:t xml:space="preserve">che </w:t>
      </w:r>
      <w:r w:rsidR="007E6EB2" w:rsidRPr="00FC1736">
        <w:rPr>
          <w:lang w:val="fr-FR" w:eastAsia="ja-JP"/>
        </w:rPr>
        <w:t>artistique</w:t>
      </w:r>
      <w:r w:rsidR="00AF2354" w:rsidRPr="00FC1736">
        <w:rPr>
          <w:lang w:val="fr-FR" w:eastAsia="ja-JP"/>
        </w:rPr>
        <w:t xml:space="preserve"> et littéraire</w:t>
      </w:r>
      <w:r w:rsidR="004D0DD4" w:rsidRPr="00FC1736">
        <w:rPr>
          <w:lang w:val="fr-FR" w:eastAsia="ja-JP"/>
        </w:rPr>
        <w:t xml:space="preserve"> considérable</w:t>
      </w:r>
      <w:r w:rsidRPr="00FC1736">
        <w:rPr>
          <w:lang w:val="fr-FR" w:eastAsia="ja-JP"/>
        </w:rPr>
        <w:t>.</w:t>
      </w:r>
    </w:p>
    <w:p w14:paraId="79EAC61A" w14:textId="77777777" w:rsidR="007371AF" w:rsidRPr="00FC1736" w:rsidRDefault="007371AF" w:rsidP="00AA3881">
      <w:pPr>
        <w:spacing w:line="360" w:lineRule="auto"/>
        <w:rPr>
          <w:lang w:val="fr-FR"/>
        </w:rPr>
      </w:pPr>
      <w:bookmarkStart w:id="0" w:name="_GoBack"/>
      <w:bookmarkEnd w:id="0"/>
    </w:p>
    <w:sectPr w:rsidR="007371AF" w:rsidRPr="00FC1736" w:rsidSect="009569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41"/>
    <w:rsid w:val="0000408C"/>
    <w:rsid w:val="000040D3"/>
    <w:rsid w:val="00004EB0"/>
    <w:rsid w:val="000061B1"/>
    <w:rsid w:val="000063CE"/>
    <w:rsid w:val="00012D39"/>
    <w:rsid w:val="00014FCD"/>
    <w:rsid w:val="000165F8"/>
    <w:rsid w:val="000213D0"/>
    <w:rsid w:val="00025AE0"/>
    <w:rsid w:val="0003556E"/>
    <w:rsid w:val="00040600"/>
    <w:rsid w:val="0004365E"/>
    <w:rsid w:val="00053F9C"/>
    <w:rsid w:val="00056F50"/>
    <w:rsid w:val="0006143A"/>
    <w:rsid w:val="0006649F"/>
    <w:rsid w:val="000708F0"/>
    <w:rsid w:val="00073CF3"/>
    <w:rsid w:val="000878DB"/>
    <w:rsid w:val="0009148F"/>
    <w:rsid w:val="000A150E"/>
    <w:rsid w:val="000A3C06"/>
    <w:rsid w:val="000A4B0D"/>
    <w:rsid w:val="000A633A"/>
    <w:rsid w:val="000C2AB1"/>
    <w:rsid w:val="000C3EF4"/>
    <w:rsid w:val="000C662B"/>
    <w:rsid w:val="000C78F9"/>
    <w:rsid w:val="000D0118"/>
    <w:rsid w:val="000D1D6E"/>
    <w:rsid w:val="000E681F"/>
    <w:rsid w:val="000F37A2"/>
    <w:rsid w:val="000F5556"/>
    <w:rsid w:val="000F6951"/>
    <w:rsid w:val="000F6E84"/>
    <w:rsid w:val="00101CE0"/>
    <w:rsid w:val="00102EB3"/>
    <w:rsid w:val="00103169"/>
    <w:rsid w:val="00110126"/>
    <w:rsid w:val="00110628"/>
    <w:rsid w:val="00111B8F"/>
    <w:rsid w:val="00112204"/>
    <w:rsid w:val="00126D38"/>
    <w:rsid w:val="00127D76"/>
    <w:rsid w:val="00133C81"/>
    <w:rsid w:val="00134590"/>
    <w:rsid w:val="001459B2"/>
    <w:rsid w:val="001468F9"/>
    <w:rsid w:val="00147251"/>
    <w:rsid w:val="0014770C"/>
    <w:rsid w:val="00150FFD"/>
    <w:rsid w:val="00161BD8"/>
    <w:rsid w:val="00174B8D"/>
    <w:rsid w:val="00175BB7"/>
    <w:rsid w:val="00184033"/>
    <w:rsid w:val="00184B63"/>
    <w:rsid w:val="00184C3F"/>
    <w:rsid w:val="00185765"/>
    <w:rsid w:val="001869D2"/>
    <w:rsid w:val="00195173"/>
    <w:rsid w:val="001A137B"/>
    <w:rsid w:val="001A6130"/>
    <w:rsid w:val="001B2602"/>
    <w:rsid w:val="001B4772"/>
    <w:rsid w:val="001B532E"/>
    <w:rsid w:val="001C0A46"/>
    <w:rsid w:val="001C0B46"/>
    <w:rsid w:val="001C23EE"/>
    <w:rsid w:val="001C28EF"/>
    <w:rsid w:val="001C57D3"/>
    <w:rsid w:val="001C5DC2"/>
    <w:rsid w:val="001C69FE"/>
    <w:rsid w:val="001D3F0F"/>
    <w:rsid w:val="001D5922"/>
    <w:rsid w:val="001E5AEF"/>
    <w:rsid w:val="001E6B43"/>
    <w:rsid w:val="00216B22"/>
    <w:rsid w:val="00217961"/>
    <w:rsid w:val="00240A51"/>
    <w:rsid w:val="00247E9A"/>
    <w:rsid w:val="00254919"/>
    <w:rsid w:val="00266A8F"/>
    <w:rsid w:val="00267DC1"/>
    <w:rsid w:val="002711BF"/>
    <w:rsid w:val="00275131"/>
    <w:rsid w:val="00275520"/>
    <w:rsid w:val="00281FB5"/>
    <w:rsid w:val="00291AFF"/>
    <w:rsid w:val="00294038"/>
    <w:rsid w:val="002A009B"/>
    <w:rsid w:val="002A103F"/>
    <w:rsid w:val="002A10D3"/>
    <w:rsid w:val="002A6E6D"/>
    <w:rsid w:val="002A7578"/>
    <w:rsid w:val="002D2224"/>
    <w:rsid w:val="002D54EE"/>
    <w:rsid w:val="002D6942"/>
    <w:rsid w:val="002D6D1F"/>
    <w:rsid w:val="002E16C0"/>
    <w:rsid w:val="002E4598"/>
    <w:rsid w:val="002E6CA2"/>
    <w:rsid w:val="002F78BA"/>
    <w:rsid w:val="00304919"/>
    <w:rsid w:val="003139DC"/>
    <w:rsid w:val="00326424"/>
    <w:rsid w:val="00327747"/>
    <w:rsid w:val="00327CD2"/>
    <w:rsid w:val="003307D8"/>
    <w:rsid w:val="00332D93"/>
    <w:rsid w:val="00333A39"/>
    <w:rsid w:val="00335399"/>
    <w:rsid w:val="00350C03"/>
    <w:rsid w:val="00353BAD"/>
    <w:rsid w:val="00355E3E"/>
    <w:rsid w:val="00357C5C"/>
    <w:rsid w:val="00366917"/>
    <w:rsid w:val="00374583"/>
    <w:rsid w:val="0037734C"/>
    <w:rsid w:val="00381D6C"/>
    <w:rsid w:val="00382B75"/>
    <w:rsid w:val="00383B05"/>
    <w:rsid w:val="003851B4"/>
    <w:rsid w:val="00387E14"/>
    <w:rsid w:val="003965C1"/>
    <w:rsid w:val="003A4968"/>
    <w:rsid w:val="003B6B3C"/>
    <w:rsid w:val="003B7104"/>
    <w:rsid w:val="003B7502"/>
    <w:rsid w:val="003C4B3C"/>
    <w:rsid w:val="003C6FA9"/>
    <w:rsid w:val="003C7B21"/>
    <w:rsid w:val="003D690C"/>
    <w:rsid w:val="003E20A5"/>
    <w:rsid w:val="003E5213"/>
    <w:rsid w:val="003E5C4B"/>
    <w:rsid w:val="003F11B0"/>
    <w:rsid w:val="00411395"/>
    <w:rsid w:val="00412242"/>
    <w:rsid w:val="00412D3E"/>
    <w:rsid w:val="0042100E"/>
    <w:rsid w:val="00422A6F"/>
    <w:rsid w:val="004242D7"/>
    <w:rsid w:val="0042636F"/>
    <w:rsid w:val="00427283"/>
    <w:rsid w:val="00433369"/>
    <w:rsid w:val="00434F8F"/>
    <w:rsid w:val="004408B2"/>
    <w:rsid w:val="00446B13"/>
    <w:rsid w:val="00456186"/>
    <w:rsid w:val="00456AAD"/>
    <w:rsid w:val="00464B80"/>
    <w:rsid w:val="004807FE"/>
    <w:rsid w:val="00481E85"/>
    <w:rsid w:val="00482DF3"/>
    <w:rsid w:val="00497446"/>
    <w:rsid w:val="00497754"/>
    <w:rsid w:val="004A500C"/>
    <w:rsid w:val="004C1271"/>
    <w:rsid w:val="004C142E"/>
    <w:rsid w:val="004C2BF7"/>
    <w:rsid w:val="004C4AB2"/>
    <w:rsid w:val="004D0DD4"/>
    <w:rsid w:val="004D4AFF"/>
    <w:rsid w:val="004D6281"/>
    <w:rsid w:val="004E1B1C"/>
    <w:rsid w:val="004E2C01"/>
    <w:rsid w:val="004E4390"/>
    <w:rsid w:val="004E7153"/>
    <w:rsid w:val="004E735B"/>
    <w:rsid w:val="004F01F2"/>
    <w:rsid w:val="004F0DE2"/>
    <w:rsid w:val="004F4208"/>
    <w:rsid w:val="004F4EB8"/>
    <w:rsid w:val="004F692C"/>
    <w:rsid w:val="004F6B0B"/>
    <w:rsid w:val="00504B51"/>
    <w:rsid w:val="005121FF"/>
    <w:rsid w:val="00512882"/>
    <w:rsid w:val="00521441"/>
    <w:rsid w:val="0052268E"/>
    <w:rsid w:val="00526E66"/>
    <w:rsid w:val="005339F4"/>
    <w:rsid w:val="00534D43"/>
    <w:rsid w:val="0053778B"/>
    <w:rsid w:val="00542911"/>
    <w:rsid w:val="005432DE"/>
    <w:rsid w:val="0054333B"/>
    <w:rsid w:val="00545571"/>
    <w:rsid w:val="005458D8"/>
    <w:rsid w:val="005530B2"/>
    <w:rsid w:val="005604F4"/>
    <w:rsid w:val="00563D1A"/>
    <w:rsid w:val="00572B65"/>
    <w:rsid w:val="00580445"/>
    <w:rsid w:val="005830C7"/>
    <w:rsid w:val="005836C8"/>
    <w:rsid w:val="00583CAB"/>
    <w:rsid w:val="00585926"/>
    <w:rsid w:val="00590EC8"/>
    <w:rsid w:val="005914E5"/>
    <w:rsid w:val="005A2391"/>
    <w:rsid w:val="005A5C66"/>
    <w:rsid w:val="005A62C0"/>
    <w:rsid w:val="005A6F9E"/>
    <w:rsid w:val="005A7444"/>
    <w:rsid w:val="005B1654"/>
    <w:rsid w:val="005B2B6C"/>
    <w:rsid w:val="005B3CA5"/>
    <w:rsid w:val="005C5576"/>
    <w:rsid w:val="005D0DEB"/>
    <w:rsid w:val="005D7BAA"/>
    <w:rsid w:val="005E0F38"/>
    <w:rsid w:val="005E3375"/>
    <w:rsid w:val="005E7317"/>
    <w:rsid w:val="005F6AE4"/>
    <w:rsid w:val="006010D3"/>
    <w:rsid w:val="00604D66"/>
    <w:rsid w:val="006116AF"/>
    <w:rsid w:val="00620F7E"/>
    <w:rsid w:val="00624904"/>
    <w:rsid w:val="00625303"/>
    <w:rsid w:val="00635454"/>
    <w:rsid w:val="006402D0"/>
    <w:rsid w:val="00641EF5"/>
    <w:rsid w:val="0065006F"/>
    <w:rsid w:val="006521C3"/>
    <w:rsid w:val="0065550D"/>
    <w:rsid w:val="00660440"/>
    <w:rsid w:val="00660E2B"/>
    <w:rsid w:val="00663FFC"/>
    <w:rsid w:val="00667F02"/>
    <w:rsid w:val="0068084D"/>
    <w:rsid w:val="006821CA"/>
    <w:rsid w:val="00682954"/>
    <w:rsid w:val="006859E9"/>
    <w:rsid w:val="0069188F"/>
    <w:rsid w:val="00692792"/>
    <w:rsid w:val="00694764"/>
    <w:rsid w:val="006A2E0B"/>
    <w:rsid w:val="006B25F4"/>
    <w:rsid w:val="006C0629"/>
    <w:rsid w:val="006C0743"/>
    <w:rsid w:val="006C4BE3"/>
    <w:rsid w:val="006C57A2"/>
    <w:rsid w:val="006C7A97"/>
    <w:rsid w:val="006D0EDA"/>
    <w:rsid w:val="006E3A76"/>
    <w:rsid w:val="006E4864"/>
    <w:rsid w:val="00700999"/>
    <w:rsid w:val="007123B3"/>
    <w:rsid w:val="00712D88"/>
    <w:rsid w:val="0071526A"/>
    <w:rsid w:val="00725B2D"/>
    <w:rsid w:val="00726572"/>
    <w:rsid w:val="00727CF0"/>
    <w:rsid w:val="00727DB0"/>
    <w:rsid w:val="00736FC5"/>
    <w:rsid w:val="007371AF"/>
    <w:rsid w:val="00741B96"/>
    <w:rsid w:val="00746BC5"/>
    <w:rsid w:val="0076011D"/>
    <w:rsid w:val="00762218"/>
    <w:rsid w:val="00762E42"/>
    <w:rsid w:val="0076343C"/>
    <w:rsid w:val="007638DA"/>
    <w:rsid w:val="00765973"/>
    <w:rsid w:val="00766018"/>
    <w:rsid w:val="00770104"/>
    <w:rsid w:val="00772765"/>
    <w:rsid w:val="00775261"/>
    <w:rsid w:val="0077580B"/>
    <w:rsid w:val="00777BAD"/>
    <w:rsid w:val="00782090"/>
    <w:rsid w:val="00786B3A"/>
    <w:rsid w:val="007930A6"/>
    <w:rsid w:val="00793C47"/>
    <w:rsid w:val="007A0C6A"/>
    <w:rsid w:val="007A18E5"/>
    <w:rsid w:val="007A4D2B"/>
    <w:rsid w:val="007B1CE1"/>
    <w:rsid w:val="007B51B5"/>
    <w:rsid w:val="007C0041"/>
    <w:rsid w:val="007C067D"/>
    <w:rsid w:val="007C7C71"/>
    <w:rsid w:val="007E305C"/>
    <w:rsid w:val="007E37EE"/>
    <w:rsid w:val="007E6EB2"/>
    <w:rsid w:val="007F17B8"/>
    <w:rsid w:val="007F2930"/>
    <w:rsid w:val="00802C9B"/>
    <w:rsid w:val="0081255F"/>
    <w:rsid w:val="00813626"/>
    <w:rsid w:val="00815BE9"/>
    <w:rsid w:val="0082236D"/>
    <w:rsid w:val="008243A1"/>
    <w:rsid w:val="008326DB"/>
    <w:rsid w:val="008347F2"/>
    <w:rsid w:val="0084392D"/>
    <w:rsid w:val="00844263"/>
    <w:rsid w:val="008445D2"/>
    <w:rsid w:val="00851DBF"/>
    <w:rsid w:val="0085358E"/>
    <w:rsid w:val="00853B79"/>
    <w:rsid w:val="0086648C"/>
    <w:rsid w:val="00875E8A"/>
    <w:rsid w:val="00876842"/>
    <w:rsid w:val="00877E9E"/>
    <w:rsid w:val="00883B70"/>
    <w:rsid w:val="00886822"/>
    <w:rsid w:val="00895144"/>
    <w:rsid w:val="00895AF2"/>
    <w:rsid w:val="0089635A"/>
    <w:rsid w:val="008A13D8"/>
    <w:rsid w:val="008A1849"/>
    <w:rsid w:val="008A2914"/>
    <w:rsid w:val="008A47ED"/>
    <w:rsid w:val="008B1F45"/>
    <w:rsid w:val="008B6F51"/>
    <w:rsid w:val="008C21B4"/>
    <w:rsid w:val="008C3F18"/>
    <w:rsid w:val="008C628D"/>
    <w:rsid w:val="008D6EA1"/>
    <w:rsid w:val="008E423C"/>
    <w:rsid w:val="008F0973"/>
    <w:rsid w:val="008F0A65"/>
    <w:rsid w:val="008F2CB3"/>
    <w:rsid w:val="008F6B92"/>
    <w:rsid w:val="00904071"/>
    <w:rsid w:val="00906E21"/>
    <w:rsid w:val="00911733"/>
    <w:rsid w:val="0091236F"/>
    <w:rsid w:val="00914D6B"/>
    <w:rsid w:val="0092113F"/>
    <w:rsid w:val="0093221C"/>
    <w:rsid w:val="0093372F"/>
    <w:rsid w:val="00934245"/>
    <w:rsid w:val="0093709E"/>
    <w:rsid w:val="00945B3E"/>
    <w:rsid w:val="00951329"/>
    <w:rsid w:val="0095695A"/>
    <w:rsid w:val="00956A30"/>
    <w:rsid w:val="0095708C"/>
    <w:rsid w:val="00957305"/>
    <w:rsid w:val="0097290E"/>
    <w:rsid w:val="0098112A"/>
    <w:rsid w:val="009909DA"/>
    <w:rsid w:val="00995901"/>
    <w:rsid w:val="009A44D4"/>
    <w:rsid w:val="009A4A55"/>
    <w:rsid w:val="009A5698"/>
    <w:rsid w:val="009A589B"/>
    <w:rsid w:val="009C290C"/>
    <w:rsid w:val="009C4332"/>
    <w:rsid w:val="009C50C0"/>
    <w:rsid w:val="009D0245"/>
    <w:rsid w:val="009D324F"/>
    <w:rsid w:val="009D35D7"/>
    <w:rsid w:val="009F42B8"/>
    <w:rsid w:val="009F6930"/>
    <w:rsid w:val="00A00472"/>
    <w:rsid w:val="00A0047C"/>
    <w:rsid w:val="00A05B32"/>
    <w:rsid w:val="00A12F12"/>
    <w:rsid w:val="00A13749"/>
    <w:rsid w:val="00A17B2F"/>
    <w:rsid w:val="00A23DBB"/>
    <w:rsid w:val="00A2470C"/>
    <w:rsid w:val="00A521DB"/>
    <w:rsid w:val="00A54F54"/>
    <w:rsid w:val="00A6197A"/>
    <w:rsid w:val="00A65D65"/>
    <w:rsid w:val="00A71429"/>
    <w:rsid w:val="00A729E4"/>
    <w:rsid w:val="00A752B7"/>
    <w:rsid w:val="00A8462C"/>
    <w:rsid w:val="00A852B1"/>
    <w:rsid w:val="00A8769A"/>
    <w:rsid w:val="00A912DF"/>
    <w:rsid w:val="00A93C6C"/>
    <w:rsid w:val="00AA2B3E"/>
    <w:rsid w:val="00AA3881"/>
    <w:rsid w:val="00AB4C87"/>
    <w:rsid w:val="00AB51D1"/>
    <w:rsid w:val="00AB7889"/>
    <w:rsid w:val="00AC5B20"/>
    <w:rsid w:val="00AD365A"/>
    <w:rsid w:val="00AD7E3D"/>
    <w:rsid w:val="00AE295A"/>
    <w:rsid w:val="00AE7B5B"/>
    <w:rsid w:val="00AF11B5"/>
    <w:rsid w:val="00AF1F01"/>
    <w:rsid w:val="00AF2354"/>
    <w:rsid w:val="00AF27A0"/>
    <w:rsid w:val="00AF334C"/>
    <w:rsid w:val="00AF3B9A"/>
    <w:rsid w:val="00AF422F"/>
    <w:rsid w:val="00AF5CAE"/>
    <w:rsid w:val="00B021C8"/>
    <w:rsid w:val="00B077A4"/>
    <w:rsid w:val="00B119B7"/>
    <w:rsid w:val="00B17063"/>
    <w:rsid w:val="00B2013E"/>
    <w:rsid w:val="00B22E74"/>
    <w:rsid w:val="00B27F9C"/>
    <w:rsid w:val="00B325FB"/>
    <w:rsid w:val="00B32FC0"/>
    <w:rsid w:val="00B36AA9"/>
    <w:rsid w:val="00B409FE"/>
    <w:rsid w:val="00B416C6"/>
    <w:rsid w:val="00B4622A"/>
    <w:rsid w:val="00B51118"/>
    <w:rsid w:val="00B53D68"/>
    <w:rsid w:val="00B57B0D"/>
    <w:rsid w:val="00B754CE"/>
    <w:rsid w:val="00B77917"/>
    <w:rsid w:val="00B86888"/>
    <w:rsid w:val="00B952B2"/>
    <w:rsid w:val="00BA1998"/>
    <w:rsid w:val="00BA1D87"/>
    <w:rsid w:val="00BA5C1B"/>
    <w:rsid w:val="00BB0274"/>
    <w:rsid w:val="00BB1135"/>
    <w:rsid w:val="00BB2D8D"/>
    <w:rsid w:val="00BC102E"/>
    <w:rsid w:val="00BC1303"/>
    <w:rsid w:val="00BC4870"/>
    <w:rsid w:val="00BC4DEA"/>
    <w:rsid w:val="00BC5381"/>
    <w:rsid w:val="00BD0CCA"/>
    <w:rsid w:val="00BE446D"/>
    <w:rsid w:val="00C00AB0"/>
    <w:rsid w:val="00C0319D"/>
    <w:rsid w:val="00C1088C"/>
    <w:rsid w:val="00C1295F"/>
    <w:rsid w:val="00C2035D"/>
    <w:rsid w:val="00C21BD5"/>
    <w:rsid w:val="00C25CAA"/>
    <w:rsid w:val="00C34876"/>
    <w:rsid w:val="00C40299"/>
    <w:rsid w:val="00C4686C"/>
    <w:rsid w:val="00C47CCB"/>
    <w:rsid w:val="00C61457"/>
    <w:rsid w:val="00C65207"/>
    <w:rsid w:val="00C659B8"/>
    <w:rsid w:val="00C71125"/>
    <w:rsid w:val="00C7282E"/>
    <w:rsid w:val="00C7656B"/>
    <w:rsid w:val="00C81F43"/>
    <w:rsid w:val="00C83C5C"/>
    <w:rsid w:val="00C85486"/>
    <w:rsid w:val="00C86C0A"/>
    <w:rsid w:val="00C91A2F"/>
    <w:rsid w:val="00C954A5"/>
    <w:rsid w:val="00CA5AEE"/>
    <w:rsid w:val="00CB3921"/>
    <w:rsid w:val="00CB4EAE"/>
    <w:rsid w:val="00CB6D5C"/>
    <w:rsid w:val="00CC5089"/>
    <w:rsid w:val="00CC50A4"/>
    <w:rsid w:val="00CC74F1"/>
    <w:rsid w:val="00CC7B80"/>
    <w:rsid w:val="00CD002E"/>
    <w:rsid w:val="00CE125B"/>
    <w:rsid w:val="00CE452F"/>
    <w:rsid w:val="00CE66F4"/>
    <w:rsid w:val="00CE6F3F"/>
    <w:rsid w:val="00CF11E4"/>
    <w:rsid w:val="00CF14CE"/>
    <w:rsid w:val="00CF2523"/>
    <w:rsid w:val="00CF6C0E"/>
    <w:rsid w:val="00CF70B5"/>
    <w:rsid w:val="00D050DA"/>
    <w:rsid w:val="00D13BB5"/>
    <w:rsid w:val="00D153F5"/>
    <w:rsid w:val="00D155C2"/>
    <w:rsid w:val="00D16BEA"/>
    <w:rsid w:val="00D2148A"/>
    <w:rsid w:val="00D272F9"/>
    <w:rsid w:val="00D314C3"/>
    <w:rsid w:val="00D33142"/>
    <w:rsid w:val="00D3320A"/>
    <w:rsid w:val="00D504AC"/>
    <w:rsid w:val="00D678BB"/>
    <w:rsid w:val="00D726CE"/>
    <w:rsid w:val="00D745D5"/>
    <w:rsid w:val="00D74A25"/>
    <w:rsid w:val="00D77906"/>
    <w:rsid w:val="00D85EE3"/>
    <w:rsid w:val="00D87DA7"/>
    <w:rsid w:val="00D948B0"/>
    <w:rsid w:val="00DA19A5"/>
    <w:rsid w:val="00DA4CCE"/>
    <w:rsid w:val="00DA5DAF"/>
    <w:rsid w:val="00DA7201"/>
    <w:rsid w:val="00DC0DFC"/>
    <w:rsid w:val="00DC6220"/>
    <w:rsid w:val="00DD1F92"/>
    <w:rsid w:val="00DD5E50"/>
    <w:rsid w:val="00DE3136"/>
    <w:rsid w:val="00DE3322"/>
    <w:rsid w:val="00E001E6"/>
    <w:rsid w:val="00E026B9"/>
    <w:rsid w:val="00E029EA"/>
    <w:rsid w:val="00E03C31"/>
    <w:rsid w:val="00E1217D"/>
    <w:rsid w:val="00E1495E"/>
    <w:rsid w:val="00E14DF7"/>
    <w:rsid w:val="00E253A9"/>
    <w:rsid w:val="00E259D1"/>
    <w:rsid w:val="00E31D47"/>
    <w:rsid w:val="00E405DE"/>
    <w:rsid w:val="00E45D47"/>
    <w:rsid w:val="00E5227E"/>
    <w:rsid w:val="00E5258C"/>
    <w:rsid w:val="00E53A1C"/>
    <w:rsid w:val="00E53FA1"/>
    <w:rsid w:val="00E54A22"/>
    <w:rsid w:val="00E56242"/>
    <w:rsid w:val="00E6256F"/>
    <w:rsid w:val="00E62632"/>
    <w:rsid w:val="00E627A0"/>
    <w:rsid w:val="00E62CBB"/>
    <w:rsid w:val="00E6342A"/>
    <w:rsid w:val="00E63CBC"/>
    <w:rsid w:val="00E6429E"/>
    <w:rsid w:val="00E6641E"/>
    <w:rsid w:val="00E74A09"/>
    <w:rsid w:val="00E76065"/>
    <w:rsid w:val="00E76A8D"/>
    <w:rsid w:val="00E834A7"/>
    <w:rsid w:val="00E9448B"/>
    <w:rsid w:val="00E946F9"/>
    <w:rsid w:val="00E95422"/>
    <w:rsid w:val="00E96AB3"/>
    <w:rsid w:val="00EA1680"/>
    <w:rsid w:val="00EB3868"/>
    <w:rsid w:val="00EC70DD"/>
    <w:rsid w:val="00ED0B4F"/>
    <w:rsid w:val="00ED1C83"/>
    <w:rsid w:val="00ED38B3"/>
    <w:rsid w:val="00ED3E73"/>
    <w:rsid w:val="00ED70D7"/>
    <w:rsid w:val="00EE5D2F"/>
    <w:rsid w:val="00EF1B9E"/>
    <w:rsid w:val="00F00702"/>
    <w:rsid w:val="00F02D26"/>
    <w:rsid w:val="00F118B9"/>
    <w:rsid w:val="00F314F1"/>
    <w:rsid w:val="00F42299"/>
    <w:rsid w:val="00F436B3"/>
    <w:rsid w:val="00F4490F"/>
    <w:rsid w:val="00F45FD2"/>
    <w:rsid w:val="00F51306"/>
    <w:rsid w:val="00F53560"/>
    <w:rsid w:val="00F54F08"/>
    <w:rsid w:val="00F60B90"/>
    <w:rsid w:val="00F65C5F"/>
    <w:rsid w:val="00F6685F"/>
    <w:rsid w:val="00F74423"/>
    <w:rsid w:val="00F76B27"/>
    <w:rsid w:val="00F81646"/>
    <w:rsid w:val="00F86012"/>
    <w:rsid w:val="00F8768A"/>
    <w:rsid w:val="00F92971"/>
    <w:rsid w:val="00FA3A17"/>
    <w:rsid w:val="00FA52DB"/>
    <w:rsid w:val="00FB01A5"/>
    <w:rsid w:val="00FB53A9"/>
    <w:rsid w:val="00FC1736"/>
    <w:rsid w:val="00FC2844"/>
    <w:rsid w:val="00FC3388"/>
    <w:rsid w:val="00FC3B8A"/>
    <w:rsid w:val="00FD1D26"/>
    <w:rsid w:val="00FD705C"/>
    <w:rsid w:val="00FE0D6E"/>
    <w:rsid w:val="00FF013D"/>
    <w:rsid w:val="00FF0F00"/>
    <w:rsid w:val="00FF4C78"/>
    <w:rsid w:val="00FF7B17"/>
    <w:rsid w:val="28E97563"/>
    <w:rsid w:val="37D1F360"/>
    <w:rsid w:val="39F184A5"/>
    <w:rsid w:val="3CD705C2"/>
    <w:rsid w:val="445D238C"/>
    <w:rsid w:val="4C3FDAC7"/>
    <w:rsid w:val="4D078672"/>
    <w:rsid w:val="4FD82D16"/>
    <w:rsid w:val="52B33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E727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441"/>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C43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433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441"/>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C43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433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1071</TotalTime>
  <Pages>11</Pages>
  <Words>3452</Words>
  <Characters>19683</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Shenouda</dc:creator>
  <cp:lastModifiedBy>asus</cp:lastModifiedBy>
  <cp:revision>7</cp:revision>
  <cp:lastPrinted>2015-07-20T13:53:00Z</cp:lastPrinted>
  <dcterms:created xsi:type="dcterms:W3CDTF">2015-08-15T13:38:00Z</dcterms:created>
  <dcterms:modified xsi:type="dcterms:W3CDTF">2015-08-16T07:28:00Z</dcterms:modified>
</cp:coreProperties>
</file>